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E5" w:rsidRDefault="00E512E5" w:rsidP="00E512E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PRIMORSKO-GORANSKA ŽUPANIJA</w:t>
      </w:r>
    </w:p>
    <w:p w:rsidR="004518BF" w:rsidRPr="00E512E5" w:rsidRDefault="004518BF" w:rsidP="00E512E5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E512E5" w:rsidRDefault="004518BF" w:rsidP="00E51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885825" cy="657225"/>
            <wp:effectExtent l="19050" t="0" r="9525" b="0"/>
            <wp:docPr id="2" name="Picture 1" descr="logo-5-boja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5-boja-we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BF" w:rsidRPr="00E512E5" w:rsidRDefault="004518BF" w:rsidP="00E51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512E5" w:rsidRPr="00E512E5" w:rsidRDefault="00E512E5" w:rsidP="00E51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sz w:val="24"/>
          <w:szCs w:val="24"/>
          <w:lang w:eastAsia="hr-HR"/>
        </w:rPr>
        <w:t>DJEČJI VRTIĆ »SNJEGULJICA«</w:t>
      </w:r>
    </w:p>
    <w:p w:rsidR="00E512E5" w:rsidRPr="00E512E5" w:rsidRDefault="00E512E5" w:rsidP="00E51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Bože Starca Jurićeva 58                                                                      </w:t>
      </w:r>
    </w:p>
    <w:p w:rsidR="00E512E5" w:rsidRPr="00E512E5" w:rsidRDefault="00E512E5" w:rsidP="00E51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51 000 RIJEKA                                                                            </w:t>
      </w:r>
    </w:p>
    <w:p w:rsidR="00E512E5" w:rsidRPr="00E512E5" w:rsidRDefault="00E512E5" w:rsidP="00E51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Tel. 639-668; 639-696                                                                                                          </w:t>
      </w:r>
    </w:p>
    <w:p w:rsidR="00E512E5" w:rsidRPr="00E512E5" w:rsidRDefault="00E512E5" w:rsidP="00E512E5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512E5" w:rsidRPr="00E512E5" w:rsidRDefault="00E512E5" w:rsidP="00E512E5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512E5">
        <w:rPr>
          <w:rFonts w:ascii="Times New Roman" w:eastAsia="Times New Roman" w:hAnsi="Times New Roman" w:cs="Times New Roman"/>
          <w:sz w:val="24"/>
          <w:szCs w:val="24"/>
          <w:lang w:val="pl-PL"/>
        </w:rPr>
        <w:t>KLASA: 601-01/18-01/04</w:t>
      </w:r>
    </w:p>
    <w:p w:rsidR="00E512E5" w:rsidRPr="00E512E5" w:rsidRDefault="00E512E5" w:rsidP="00E512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E512E5">
        <w:rPr>
          <w:rFonts w:ascii="Times New Roman" w:eastAsia="Times New Roman" w:hAnsi="Times New Roman" w:cs="Times New Roman"/>
          <w:sz w:val="24"/>
          <w:szCs w:val="24"/>
          <w:lang w:val="pl-PL" w:eastAsia="ja-JP"/>
        </w:rPr>
        <w:t>UR.BROJ:</w:t>
      </w:r>
      <w:r w:rsidRPr="00E512E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2170/01-54-09-01-20-01</w:t>
      </w:r>
    </w:p>
    <w:p w:rsidR="00E512E5" w:rsidRPr="00E512E5" w:rsidRDefault="00E512E5" w:rsidP="00E512E5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512E5" w:rsidRPr="00E512E5" w:rsidRDefault="00E512E5" w:rsidP="00E512E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  <w:r w:rsidRPr="00E512E5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E512E5" w:rsidRPr="00E512E5" w:rsidRDefault="00E512E5" w:rsidP="00E512E5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bCs/>
          <w:i/>
          <w:sz w:val="24"/>
          <w:szCs w:val="24"/>
          <w:lang w:eastAsia="hr-HR"/>
        </w:rPr>
        <w:t>Upravno vijeće, na sjednici održanoj dana 31.08.202</w:t>
      </w:r>
      <w:r w:rsidR="006A65F6">
        <w:rPr>
          <w:rFonts w:ascii="Times New Roman" w:eastAsia="Calibri" w:hAnsi="Times New Roman" w:cs="Times New Roman"/>
          <w:bCs/>
          <w:i/>
          <w:sz w:val="24"/>
          <w:szCs w:val="24"/>
          <w:lang w:eastAsia="hr-HR"/>
        </w:rPr>
        <w:t>1</w:t>
      </w:r>
      <w:r w:rsidR="004518BF">
        <w:rPr>
          <w:rFonts w:ascii="Times New Roman" w:eastAsia="Calibri" w:hAnsi="Times New Roman" w:cs="Times New Roman"/>
          <w:bCs/>
          <w:i/>
          <w:sz w:val="24"/>
          <w:szCs w:val="24"/>
          <w:lang w:eastAsia="hr-HR"/>
        </w:rPr>
        <w:t>.</w:t>
      </w:r>
      <w:r w:rsidRPr="00E512E5">
        <w:rPr>
          <w:rFonts w:ascii="Times New Roman" w:eastAsia="Calibri" w:hAnsi="Times New Roman" w:cs="Times New Roman"/>
          <w:bCs/>
          <w:i/>
          <w:sz w:val="24"/>
          <w:szCs w:val="24"/>
          <w:lang w:eastAsia="hr-HR"/>
        </w:rPr>
        <w:t xml:space="preserve"> utvrdilo je temeljem članka 19. Statuta Dječjeg vrtića ,,Snjeguljica¨:</w:t>
      </w:r>
    </w:p>
    <w:p w:rsidR="00E512E5" w:rsidRPr="00E512E5" w:rsidRDefault="00E512E5" w:rsidP="00E512E5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E512E5" w:rsidRPr="00E512E5" w:rsidRDefault="00E512E5" w:rsidP="00E512E5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E512E5" w:rsidRPr="00E512E5" w:rsidRDefault="00E512E5" w:rsidP="00E512E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E512E5" w:rsidRPr="00E512E5" w:rsidRDefault="00E512E5" w:rsidP="00E512E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E512E5" w:rsidRPr="00E512E5" w:rsidRDefault="00E512E5" w:rsidP="00E512E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E512E5" w:rsidRPr="00E512E5" w:rsidRDefault="00E512E5" w:rsidP="00E512E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E512E5" w:rsidRPr="00E512E5" w:rsidRDefault="00E512E5" w:rsidP="004518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G O D I Š NJ E    I Z V J E Š Ć E</w:t>
      </w:r>
    </w:p>
    <w:p w:rsidR="00E512E5" w:rsidRPr="00E512E5" w:rsidRDefault="00E512E5" w:rsidP="00E512E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O REALIZACIJI GODIŠNJEG PLANA I PROGRAMA</w:t>
      </w:r>
    </w:p>
    <w:p w:rsidR="00E512E5" w:rsidRPr="00E512E5" w:rsidRDefault="00E512E5" w:rsidP="00E512E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ZA PEDAGOŠKU GODINU 20</w:t>
      </w:r>
      <w:r w:rsidR="00DA0A6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20</w:t>
      </w:r>
      <w:r w:rsidR="004518B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/202</w:t>
      </w:r>
      <w:r w:rsidR="00DA0A6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1</w:t>
      </w: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</w:p>
    <w:p w:rsidR="00E512E5" w:rsidRPr="00E512E5" w:rsidRDefault="00E512E5" w:rsidP="00E512E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512E5" w:rsidRPr="00E512E5" w:rsidRDefault="00E512E5" w:rsidP="00E512E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512E5" w:rsidRDefault="00E512E5" w:rsidP="00E512E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4518BF" w:rsidRDefault="004518BF" w:rsidP="00E512E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4518BF" w:rsidRDefault="004518BF" w:rsidP="00E512E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4518BF" w:rsidRDefault="004518BF" w:rsidP="00E512E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4518BF" w:rsidRDefault="004518BF" w:rsidP="00E512E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4518BF" w:rsidRPr="00E512E5" w:rsidRDefault="004518BF" w:rsidP="00E512E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512E5" w:rsidRPr="00E512E5" w:rsidRDefault="00E512E5" w:rsidP="00E512E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512E5" w:rsidRPr="00E512E5" w:rsidRDefault="00E512E5" w:rsidP="00E512E5">
      <w:pPr>
        <w:shd w:val="clear" w:color="auto" w:fill="92D05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512E5" w:rsidRPr="00E512E5" w:rsidRDefault="00E512E5" w:rsidP="00E512E5">
      <w:pPr>
        <w:shd w:val="clear" w:color="auto" w:fill="92D05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Rijeka, kolovoz 202</w:t>
      </w:r>
      <w:r w:rsidR="00697373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1</w:t>
      </w: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</w:p>
    <w:p w:rsidR="00E512E5" w:rsidRPr="00E512E5" w:rsidRDefault="00E512E5" w:rsidP="00E512E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lastRenderedPageBreak/>
        <w:t>SADRŽAJ:</w:t>
      </w:r>
    </w:p>
    <w:p w:rsidR="00E512E5" w:rsidRDefault="00E512E5" w:rsidP="00A4408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6F1A68" w:rsidRPr="00BC48A5" w:rsidRDefault="005B68E6" w:rsidP="007E0F1C">
      <w:pPr>
        <w:pStyle w:val="ListParagraph"/>
        <w:numPr>
          <w:ilvl w:val="0"/>
          <w:numId w:val="3"/>
        </w:numPr>
        <w:spacing w:after="0" w:line="24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BC48A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Ustrojstvo</w:t>
      </w:r>
      <w:r w:rsidR="00700214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 w:rsidRPr="00BC48A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rada</w:t>
      </w:r>
    </w:p>
    <w:p w:rsidR="006F1A68" w:rsidRPr="006F1A68" w:rsidRDefault="006F1A68" w:rsidP="007E0F1C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:rsidR="006F1A68" w:rsidRPr="00BC48A5" w:rsidRDefault="005B68E6" w:rsidP="007E0F1C">
      <w:pPr>
        <w:pStyle w:val="ListParagraph"/>
        <w:numPr>
          <w:ilvl w:val="0"/>
          <w:numId w:val="3"/>
        </w:numPr>
        <w:spacing w:after="0" w:line="24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BC48A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Materijalni</w:t>
      </w:r>
      <w:r w:rsidR="00700214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 w:rsidRPr="00BC48A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uvjeti</w:t>
      </w:r>
      <w:r w:rsidR="00700214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 w:rsidRPr="00BC48A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rada</w:t>
      </w:r>
    </w:p>
    <w:p w:rsidR="006F1A68" w:rsidRPr="006F1A68" w:rsidRDefault="006F1A68" w:rsidP="007E0F1C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:rsidR="006F1A68" w:rsidRPr="00BC48A5" w:rsidRDefault="00560BC8" w:rsidP="007E0F1C">
      <w:pPr>
        <w:pStyle w:val="ListParagraph"/>
        <w:numPr>
          <w:ilvl w:val="0"/>
          <w:numId w:val="3"/>
        </w:numPr>
        <w:spacing w:after="0" w:line="24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BC48A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</w:t>
      </w:r>
      <w:r w:rsidR="005B68E6" w:rsidRPr="00BC48A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jega i skrb za tjelesni</w:t>
      </w:r>
      <w:r w:rsidR="00700214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 w:rsidR="005B68E6" w:rsidRPr="00BC48A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rast i razvoj</w:t>
      </w:r>
      <w:r w:rsidR="00700214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 w:rsidR="005B68E6" w:rsidRPr="00BC48A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djece</w:t>
      </w:r>
    </w:p>
    <w:p w:rsidR="006F1A68" w:rsidRPr="006F1A68" w:rsidRDefault="006F1A68" w:rsidP="007E0F1C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:rsidR="006F1A68" w:rsidRPr="00BC48A5" w:rsidRDefault="005B68E6" w:rsidP="007E0F1C">
      <w:pPr>
        <w:pStyle w:val="ListParagraph"/>
        <w:numPr>
          <w:ilvl w:val="0"/>
          <w:numId w:val="3"/>
        </w:numPr>
        <w:spacing w:after="0" w:line="24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BC48A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Odgojno-obrazovni rad</w:t>
      </w:r>
    </w:p>
    <w:p w:rsidR="006F1A68" w:rsidRPr="006F1A68" w:rsidRDefault="006F1A68" w:rsidP="007E0F1C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:rsidR="006F1A68" w:rsidRPr="00BC48A5" w:rsidRDefault="005B68E6" w:rsidP="007E0F1C">
      <w:pPr>
        <w:pStyle w:val="ListParagraph"/>
        <w:numPr>
          <w:ilvl w:val="0"/>
          <w:numId w:val="3"/>
        </w:numPr>
        <w:spacing w:after="0" w:line="24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BC48A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Obrazovanje i usavršavanjeodgojno-obrazovnih</w:t>
      </w:r>
      <w:r w:rsidR="00700214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 w:rsidRPr="00BC48A5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djelatnika</w:t>
      </w:r>
    </w:p>
    <w:p w:rsidR="006F1A68" w:rsidRPr="006F1A68" w:rsidRDefault="006F1A68" w:rsidP="007E0F1C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:rsidR="006F1A68" w:rsidRPr="0016788F" w:rsidRDefault="005B68E6" w:rsidP="007E0F1C">
      <w:pPr>
        <w:pStyle w:val="ListParagraph"/>
        <w:numPr>
          <w:ilvl w:val="0"/>
          <w:numId w:val="3"/>
        </w:numPr>
        <w:spacing w:after="0" w:line="24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16788F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Suradnja s obitelji</w:t>
      </w:r>
    </w:p>
    <w:p w:rsidR="006F1A68" w:rsidRPr="006F1A68" w:rsidRDefault="006F1A68" w:rsidP="007E0F1C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:rsidR="006F1A68" w:rsidRDefault="005B68E6" w:rsidP="007E0F1C">
      <w:pPr>
        <w:pStyle w:val="ListParagraph"/>
        <w:numPr>
          <w:ilvl w:val="0"/>
          <w:numId w:val="3"/>
        </w:numPr>
        <w:spacing w:after="0" w:line="24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16788F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Suradnja s vanjskim</w:t>
      </w:r>
      <w:r w:rsidR="00700214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 w:rsidRPr="0016788F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čimbenicima</w:t>
      </w:r>
    </w:p>
    <w:p w:rsidR="00261E7B" w:rsidRDefault="00261E7B" w:rsidP="00261E7B">
      <w:pPr>
        <w:pStyle w:val="ListParagraph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:rsidR="00261E7B" w:rsidRPr="0016788F" w:rsidRDefault="00261E7B" w:rsidP="007E0F1C">
      <w:pPr>
        <w:pStyle w:val="ListParagraph"/>
        <w:numPr>
          <w:ilvl w:val="0"/>
          <w:numId w:val="3"/>
        </w:numPr>
        <w:spacing w:after="0" w:line="24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Suradnja sa stručnim</w:t>
      </w:r>
      <w:r w:rsidR="00700214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suradnikom</w:t>
      </w:r>
    </w:p>
    <w:p w:rsidR="006F1A68" w:rsidRPr="006F1A68" w:rsidRDefault="006F1A68" w:rsidP="007E0F1C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:rsidR="006F1A68" w:rsidRPr="0016788F" w:rsidRDefault="005B68E6" w:rsidP="007E0F1C">
      <w:pPr>
        <w:pStyle w:val="ListParagraph"/>
        <w:numPr>
          <w:ilvl w:val="0"/>
          <w:numId w:val="3"/>
        </w:numPr>
        <w:spacing w:after="0" w:line="24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16788F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Vrednovanje</w:t>
      </w:r>
      <w:r w:rsidR="00700214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r w:rsidRPr="0016788F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programa</w:t>
      </w:r>
    </w:p>
    <w:p w:rsidR="00261E7B" w:rsidRPr="00261E7B" w:rsidRDefault="00261E7B" w:rsidP="00312F71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</w:p>
    <w:p w:rsidR="00261E7B" w:rsidRPr="00261E7B" w:rsidRDefault="00261E7B" w:rsidP="00261E7B">
      <w:pPr>
        <w:pStyle w:val="ListParagraph"/>
        <w:numPr>
          <w:ilvl w:val="0"/>
          <w:numId w:val="3"/>
        </w:numPr>
        <w:spacing w:after="0" w:line="24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hr-HR"/>
        </w:rPr>
        <w:t>Ljetni rad Vrtića</w:t>
      </w:r>
    </w:p>
    <w:p w:rsidR="00FE2849" w:rsidRDefault="00FE2849" w:rsidP="007E0F1C">
      <w:pPr>
        <w:spacing w:after="0" w:line="240" w:lineRule="exact"/>
        <w:ind w:left="720"/>
        <w:contextualSpacing/>
        <w:jc w:val="both"/>
      </w:pPr>
    </w:p>
    <w:p w:rsidR="00FE2849" w:rsidRDefault="00FE2849" w:rsidP="007E0F1C">
      <w:pPr>
        <w:spacing w:after="0" w:line="240" w:lineRule="exact"/>
        <w:ind w:left="720"/>
        <w:contextualSpacing/>
        <w:jc w:val="both"/>
      </w:pPr>
    </w:p>
    <w:p w:rsidR="00FE2849" w:rsidRDefault="00FE2849"/>
    <w:p w:rsidR="00FE2849" w:rsidRDefault="00FE2849"/>
    <w:p w:rsidR="00FE2849" w:rsidRDefault="00FE2849"/>
    <w:p w:rsidR="00FE2849" w:rsidRDefault="00FE2849"/>
    <w:p w:rsidR="00FE2849" w:rsidRDefault="00FE2849"/>
    <w:p w:rsidR="00FE2849" w:rsidRDefault="00FE2849"/>
    <w:p w:rsidR="00FE2849" w:rsidRDefault="00FE2849"/>
    <w:p w:rsidR="00FE2849" w:rsidRDefault="00FE2849"/>
    <w:p w:rsidR="00FE2849" w:rsidRDefault="00FE2849"/>
    <w:p w:rsidR="00FE2849" w:rsidRDefault="00FE2849"/>
    <w:p w:rsidR="00FE2849" w:rsidRDefault="00FE2849"/>
    <w:p w:rsidR="00FE2849" w:rsidRDefault="00FE2849"/>
    <w:p w:rsidR="00FE2849" w:rsidRDefault="00FE2849"/>
    <w:p w:rsidR="00FE2849" w:rsidRDefault="00FE2849"/>
    <w:p w:rsidR="00FE2849" w:rsidRDefault="00FE2849"/>
    <w:p w:rsidR="00FE2849" w:rsidRDefault="00FE2849"/>
    <w:p w:rsidR="00361127" w:rsidRDefault="00361127"/>
    <w:p w:rsidR="00361127" w:rsidRDefault="00361127"/>
    <w:p w:rsidR="0096018A" w:rsidRDefault="0096018A"/>
    <w:p w:rsidR="002944C1" w:rsidRPr="00700214" w:rsidRDefault="00FE2849" w:rsidP="00BE68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2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8A036D" w:rsidRPr="00700214">
        <w:rPr>
          <w:rFonts w:ascii="Times New Roman" w:hAnsi="Times New Roman" w:cs="Times New Roman"/>
          <w:b/>
          <w:bCs/>
          <w:sz w:val="24"/>
          <w:szCs w:val="24"/>
          <w:u w:val="single"/>
        </w:rPr>
        <w:t>USTROJSTVO</w:t>
      </w:r>
      <w:r w:rsidRPr="007002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RADA</w:t>
      </w:r>
    </w:p>
    <w:p w:rsidR="0096018A" w:rsidRDefault="0096018A" w:rsidP="00BE68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18A" w:rsidRDefault="002944C1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Dječji vrtić „Snjeguljica“ ima sjedište u Rijeci, na adresi Bože Starca Jurićeva 58, a odgojno-obrazovnu djelatnost ostvaruje u dva objekta. DV „Snjeguljica“ je matični vrtić s ustrojenom jednom mješovitom odgojnom skupinom u kojoj je</w:t>
      </w:r>
      <w:r w:rsidR="009601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bilo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upisano dvadesetero djece. </w:t>
      </w:r>
    </w:p>
    <w:p w:rsidR="0096018A" w:rsidRDefault="0096018A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6018A" w:rsidRDefault="002944C1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Podružnica</w:t>
      </w:r>
      <w:r w:rsidR="0036112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dječjeg vrtića „Sedam patuljaka“, smještena je na adresi Bože Starca Jurićeva 52. U podružnici Vrtića je ustrojena jedna mješovita odgojna skupina u kojoj je</w:t>
      </w:r>
      <w:r w:rsidR="009601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bilo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upisano dvadeset</w:t>
      </w:r>
      <w:r w:rsidR="0036112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="0036112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dvoje djece.</w:t>
      </w:r>
    </w:p>
    <w:p w:rsidR="0096018A" w:rsidRDefault="0096018A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6018A" w:rsidRDefault="00361127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Trideset i jedno dijete je </w:t>
      </w:r>
      <w:r w:rsidR="002944C1"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ima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lo </w:t>
      </w:r>
      <w:r w:rsidR="002944C1"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prijavljeno prebivalište u gradu Rijeci, dok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jedanaestero </w:t>
      </w:r>
      <w:r w:rsidR="002944C1"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djece </w:t>
      </w:r>
      <w:r w:rsidR="009601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2944C1"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ima</w:t>
      </w:r>
      <w:r w:rsidR="0096018A"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="002944C1"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prijavljena prebivališta na području općine Viškovo.</w:t>
      </w:r>
    </w:p>
    <w:p w:rsidR="0096018A" w:rsidRDefault="0096018A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944C1" w:rsidRPr="002944C1" w:rsidRDefault="002944C1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Pedagoška godina 202</w:t>
      </w:r>
      <w:r w:rsidR="00F42518">
        <w:rPr>
          <w:rFonts w:ascii="Times New Roman" w:eastAsia="Calibri" w:hAnsi="Times New Roman" w:cs="Times New Roman"/>
          <w:sz w:val="24"/>
          <w:szCs w:val="24"/>
          <w:lang w:eastAsia="hr-HR"/>
        </w:rPr>
        <w:t>0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./202</w:t>
      </w:r>
      <w:r w:rsidR="00F42518"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. traj</w:t>
      </w:r>
      <w:r w:rsidR="00F42518">
        <w:rPr>
          <w:rFonts w:ascii="Times New Roman" w:eastAsia="Calibri" w:hAnsi="Times New Roman" w:cs="Times New Roman"/>
          <w:sz w:val="24"/>
          <w:szCs w:val="24"/>
          <w:lang w:eastAsia="hr-HR"/>
        </w:rPr>
        <w:t>ala je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 1. rujna 202</w:t>
      </w:r>
      <w:r w:rsidR="00F42518">
        <w:rPr>
          <w:rFonts w:ascii="Times New Roman" w:eastAsia="Calibri" w:hAnsi="Times New Roman" w:cs="Times New Roman"/>
          <w:sz w:val="24"/>
          <w:szCs w:val="24"/>
          <w:lang w:eastAsia="hr-HR"/>
        </w:rPr>
        <w:t>0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. do 31. kolovoza 202</w:t>
      </w:r>
      <w:r w:rsidR="00F42518"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. god</w:t>
      </w:r>
      <w:r w:rsidR="0096018A">
        <w:rPr>
          <w:rFonts w:ascii="Times New Roman" w:eastAsia="Calibri" w:hAnsi="Times New Roman" w:cs="Times New Roman"/>
          <w:sz w:val="24"/>
          <w:szCs w:val="24"/>
          <w:lang w:eastAsia="hr-HR"/>
        </w:rPr>
        <w:t>ine.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Vrtić </w:t>
      </w:r>
      <w:r w:rsidR="00F42518">
        <w:rPr>
          <w:rFonts w:ascii="Times New Roman" w:eastAsia="Calibri" w:hAnsi="Times New Roman" w:cs="Times New Roman"/>
          <w:sz w:val="24"/>
          <w:szCs w:val="24"/>
          <w:lang w:eastAsia="hr-HR"/>
        </w:rPr>
        <w:t>je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bazično radi</w:t>
      </w:r>
      <w:r w:rsidR="00F42518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unutar petodnevnog radnog tjedna (od ponedjeljka do petka od 06:30-16:30 sati) što je usklađeno s trenutnim potrebama roditelja</w:t>
      </w:r>
      <w:r w:rsidR="0096018A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no radno vrijeme se tijekom godine usklađiva</w:t>
      </w:r>
      <w:r w:rsidR="00F42518"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njihovim potrebama. </w:t>
      </w:r>
    </w:p>
    <w:p w:rsidR="002944C1" w:rsidRPr="002944C1" w:rsidRDefault="002944C1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2944C1" w:rsidRDefault="002944C1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STRUKTURA I POPIS DJELATNIKA PREMA RADNIM MJESTIMA:</w:t>
      </w:r>
    </w:p>
    <w:p w:rsidR="008D0833" w:rsidRDefault="008D0833" w:rsidP="008D083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D0833" w:rsidRDefault="008D0833" w:rsidP="008D083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2471"/>
        <w:gridCol w:w="2410"/>
        <w:gridCol w:w="2007"/>
      </w:tblGrid>
      <w:tr w:rsidR="008D0833" w:rsidTr="008D083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IME I PREZIME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RADNO MJESTO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STRUČNA SPREMA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Radno vrijeme</w:t>
            </w:r>
          </w:p>
        </w:tc>
      </w:tr>
      <w:tr w:rsidR="008D0833" w:rsidTr="008D083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Djelatnik br.1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Ravnatelj, odgajatelj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VSS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puno radno vrijeme</w:t>
            </w:r>
          </w:p>
        </w:tc>
      </w:tr>
      <w:tr w:rsidR="008D0833" w:rsidTr="008D083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Djelatnik br 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Odgajatelj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VŠS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puno radno vrijeme</w:t>
            </w:r>
          </w:p>
        </w:tc>
      </w:tr>
      <w:tr w:rsidR="008D0833" w:rsidTr="008D083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Djelatnik br.3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Odgajatelj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VŠS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puno radno vrijeme</w:t>
            </w:r>
          </w:p>
        </w:tc>
      </w:tr>
      <w:tr w:rsidR="008D0833" w:rsidTr="008D083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Djelatnik br.4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Odgajatelj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VŠS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puno radno vrijeme</w:t>
            </w:r>
          </w:p>
        </w:tc>
      </w:tr>
      <w:tr w:rsidR="008D0833" w:rsidTr="008D083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Djelatnik br.5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Pomoćni djelatnik za njegu, skrb i pratnju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SSS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puno radno vrijeme</w:t>
            </w:r>
          </w:p>
        </w:tc>
      </w:tr>
      <w:tr w:rsidR="008D0833" w:rsidTr="008D083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Djelatnik br 6.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Asistent u predškoskom odgoju i obrazovanju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VSS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nepuno radno vrijeme</w:t>
            </w:r>
          </w:p>
        </w:tc>
      </w:tr>
    </w:tbl>
    <w:p w:rsidR="008D0833" w:rsidRDefault="008D0833" w:rsidP="008D0833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/>
          <w:color w:val="000000"/>
        </w:rPr>
      </w:pPr>
      <w:r>
        <w:rPr>
          <w:color w:val="000000"/>
        </w:rPr>
        <w:t>Vanjski suradnik</w:t>
      </w:r>
    </w:p>
    <w:tbl>
      <w:tblPr>
        <w:tblW w:w="7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1"/>
        <w:gridCol w:w="2515"/>
        <w:gridCol w:w="2457"/>
      </w:tblGrid>
      <w:tr w:rsidR="008D0833" w:rsidTr="008D0833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t>Djelatnik br.1A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t>psiholog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33" w:rsidRDefault="008D0833">
            <w:pPr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t>VSS</w:t>
            </w:r>
          </w:p>
        </w:tc>
      </w:tr>
    </w:tbl>
    <w:p w:rsidR="008D0833" w:rsidRDefault="008D0833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D0833" w:rsidRDefault="008D0833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D0833" w:rsidRPr="002944C1" w:rsidRDefault="008D0833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6018A" w:rsidRDefault="0096018A" w:rsidP="002944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2944C1" w:rsidRPr="0025678F" w:rsidRDefault="002944C1" w:rsidP="002944C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25678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Struktura radnog vremena odgajatelja </w:t>
      </w:r>
    </w:p>
    <w:p w:rsidR="002944C1" w:rsidRPr="002944C1" w:rsidRDefault="002944C1" w:rsidP="002944C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2944C1" w:rsidRPr="002944C1" w:rsidRDefault="002944C1" w:rsidP="002944C1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U četrdesetsatnom radnom tjednu, radno vrijeme je raspodijeljeno na pet radnih dana u tjednu.</w:t>
      </w:r>
    </w:p>
    <w:p w:rsidR="002944C1" w:rsidRPr="002944C1" w:rsidRDefault="002944C1" w:rsidP="002944C1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Broj radnih dana u pedagoškoj godini 202</w:t>
      </w:r>
      <w:r w:rsidR="00AD1F2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1</w:t>
      </w:r>
      <w:r w:rsidR="00F178DC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.</w:t>
      </w: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/202</w:t>
      </w:r>
      <w:r w:rsidR="00AD1F2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2</w:t>
      </w:r>
      <w:r w:rsidR="00F178DC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.</w:t>
      </w: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: 253</w:t>
      </w:r>
    </w:p>
    <w:p w:rsidR="002944C1" w:rsidRPr="002944C1" w:rsidRDefault="002944C1" w:rsidP="002944C1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Broj dana god.odmora: sukladno ZOR-u</w:t>
      </w:r>
    </w:p>
    <w:p w:rsidR="002944C1" w:rsidRPr="002944C1" w:rsidRDefault="002944C1" w:rsidP="002944C1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Broj dana za obračun sati rada odgajatelja </w:t>
      </w:r>
      <w:r w:rsidR="00790BA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(</w:t>
      </w: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do 31.07.</w:t>
      </w:r>
      <w:r w:rsidR="00790BA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)</w:t>
      </w: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: (222  x 8 h = 1776 h) </w:t>
      </w:r>
    </w:p>
    <w:p w:rsidR="002944C1" w:rsidRPr="002944C1" w:rsidRDefault="002944C1" w:rsidP="002944C1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Broj tjedana za obračun sati rada odgajatelja (do 31. srpnja)</w:t>
      </w:r>
      <w:r w:rsidR="0039029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:</w:t>
      </w: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48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Broj sati rada dnevno</w:t>
      </w:r>
      <w:r w:rsidR="00221E5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: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8 </w:t>
      </w:r>
    </w:p>
    <w:p w:rsid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Broj sati rada tjedno</w:t>
      </w:r>
      <w:r w:rsidR="00221E5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: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40 </w:t>
      </w:r>
    </w:p>
    <w:p w:rsidR="00E613B6" w:rsidRPr="002944C1" w:rsidRDefault="00E613B6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hr-HR"/>
        </w:rPr>
        <w:t>Dnevni raspored rada odgajatelja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2944C1" w:rsidRPr="002944C1" w:rsidRDefault="002944C1" w:rsidP="002944C1">
      <w:pPr>
        <w:numPr>
          <w:ilvl w:val="0"/>
          <w:numId w:val="4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6 sati – neposrednog boravka u Vrtiću (5,5 sata neposrednog rada s djecom + 0,5 sata dnevnog odmora) </w:t>
      </w:r>
    </w:p>
    <w:p w:rsidR="002944C1" w:rsidRPr="002944C1" w:rsidRDefault="002944C1" w:rsidP="002944C1">
      <w:pPr>
        <w:numPr>
          <w:ilvl w:val="0"/>
          <w:numId w:val="4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1,3 sati - dnevne pripreme za rad i dnevna zapažanja (koji se djelomično provode u Vrtiću, a djelomično izvan njega, prema procjeni odgajatelja) </w:t>
      </w:r>
    </w:p>
    <w:p w:rsidR="002944C1" w:rsidRPr="002944C1" w:rsidRDefault="002944C1" w:rsidP="002944C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0,7 sati - ostali poslovi (djelomično u Vrtiću, a djelomično na drugim mjestima, također prema procjeni odgajatelja, a u dogovoru s ravnateljicom ) 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Godišnji raspored rada odgajatelja do 31. srpnja: 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1. Neposredni rad (sa stankom) 6 h x 222 dana = 1332 sati 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2. Dnevna priprema 1,3 h x 222  = 288.6 sati 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3. Ostali poslovi 0,7 h x 222 = 155.5 sati 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ukupno: 1792 sati 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hr-HR"/>
        </w:rPr>
        <w:lastRenderedPageBreak/>
        <w:t xml:space="preserve">Raspored ostalih poslova: 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3.1. tjedno,tromjesečno i godišnje planiranje i valorizacija rada 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(47 x 30 min. + 4 x 3 sati + 1 x 2 sat +1 x 6 sati)</w:t>
      </w:r>
      <w:r w:rsidR="009601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43.5 sati 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3.2. stručno usavršavanje</w:t>
      </w:r>
      <w:r w:rsidR="009601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50 sati 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3.3. suradnja s roditeljima </w:t>
      </w:r>
      <w:r w:rsidR="009601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50 sati 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3.4. uređenje prostora na početku,tijekom i na kraju pedagoške godine </w:t>
      </w:r>
      <w:r w:rsidR="0096018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12 sati 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Ukupno: 155.5 sati</w:t>
      </w:r>
    </w:p>
    <w:p w:rsidR="002944C1" w:rsidRPr="002944C1" w:rsidRDefault="002944C1" w:rsidP="002944C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13580" w:rsidRPr="00306F96" w:rsidRDefault="00413580" w:rsidP="00413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A56C0">
        <w:rPr>
          <w:rFonts w:ascii="Times New Roman" w:hAnsi="Times New Roman"/>
          <w:sz w:val="24"/>
          <w:szCs w:val="24"/>
          <w:lang w:eastAsia="hr-HR"/>
        </w:rPr>
        <w:t>Godišnji odmor odgajateljice su  koristile tijekom ljetnih mjeseci (srpnja i kolovoza). Dio obveze odgajateljice su ostvarile u neposrednom radu s djecom tijekom srpnja i kolovoza, dok su drugi dio obaveza ostvarile kroz ostale poslove tijekom pedagoške godine koje su se unaprijed dogovorile s ravnateljicom. Odgaja</w:t>
      </w:r>
      <w:r>
        <w:rPr>
          <w:rFonts w:ascii="Times New Roman" w:hAnsi="Times New Roman"/>
          <w:sz w:val="24"/>
          <w:szCs w:val="24"/>
          <w:lang w:eastAsia="hr-HR"/>
        </w:rPr>
        <w:t>teljice su do 30.10.20</w:t>
      </w:r>
      <w:r w:rsidR="00B30796">
        <w:rPr>
          <w:rFonts w:ascii="Times New Roman" w:hAnsi="Times New Roman"/>
          <w:sz w:val="24"/>
          <w:szCs w:val="24"/>
          <w:lang w:eastAsia="hr-HR"/>
        </w:rPr>
        <w:t>20</w:t>
      </w:r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Pr="00306F96">
        <w:rPr>
          <w:rFonts w:ascii="Times New Roman" w:hAnsi="Times New Roman"/>
          <w:sz w:val="24"/>
          <w:szCs w:val="24"/>
          <w:lang w:eastAsia="hr-HR"/>
        </w:rPr>
        <w:t xml:space="preserve"> izvijestile ravnateljicu  </w:t>
      </w:r>
      <w:r>
        <w:rPr>
          <w:rFonts w:ascii="Times New Roman" w:hAnsi="Times New Roman"/>
          <w:sz w:val="24"/>
          <w:szCs w:val="24"/>
          <w:lang w:eastAsia="hr-HR"/>
        </w:rPr>
        <w:t xml:space="preserve">Vrtića </w:t>
      </w:r>
      <w:r w:rsidRPr="00306F96">
        <w:rPr>
          <w:rFonts w:ascii="Times New Roman" w:hAnsi="Times New Roman"/>
          <w:sz w:val="24"/>
          <w:szCs w:val="24"/>
          <w:lang w:eastAsia="hr-HR"/>
        </w:rPr>
        <w:t>o želji korištenja dijela godišnjeg odmora za vrijeme zimskih ili proljetnih  praznika ili u nekom drugom periodu.</w:t>
      </w:r>
    </w:p>
    <w:p w:rsidR="00413580" w:rsidRPr="00306F96" w:rsidRDefault="00413580" w:rsidP="00413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 xml:space="preserve">Odgajateljice su u (10)-satnom programu radile u dvije smjene tako da su u prosjeku u neposrednom radu s djecom radile šest sati dnevno u sljedećim smjenama: </w:t>
      </w:r>
    </w:p>
    <w:p w:rsidR="00413580" w:rsidRPr="00306F96" w:rsidRDefault="00413580" w:rsidP="00413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 xml:space="preserve">I - od 6.30 do 12:30 sati </w:t>
      </w:r>
    </w:p>
    <w:p w:rsidR="00413580" w:rsidRPr="00306F96" w:rsidRDefault="00413580" w:rsidP="00413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>II – od 10:30 do 16:30 sati</w:t>
      </w:r>
    </w:p>
    <w:p w:rsidR="00413580" w:rsidRPr="00306F96" w:rsidRDefault="00413580" w:rsidP="0041358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>U situacijama kada odgojno-obrazovni proces zahtijeva prisustvo oba</w:t>
      </w:r>
      <w:r w:rsidR="000F460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306F96">
        <w:rPr>
          <w:rFonts w:ascii="Times New Roman" w:hAnsi="Times New Roman"/>
          <w:sz w:val="24"/>
          <w:szCs w:val="24"/>
          <w:lang w:eastAsia="hr-HR"/>
        </w:rPr>
        <w:t>odgajatelja u skupini i mimo dnevnog rasporeda smjenskog rada odgajatelja, odgajateljice su u dogovoru s ravnateljicom, produljile ili skratile svoj dnevni neposredni rad s djecom.</w:t>
      </w:r>
    </w:p>
    <w:p w:rsidR="002944C1" w:rsidRPr="002944C1" w:rsidRDefault="002944C1" w:rsidP="002944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B01D9B" w:rsidRDefault="00B01D9B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944C1" w:rsidRPr="00700214" w:rsidRDefault="002944C1" w:rsidP="002944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021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POSLOVI POMOĆNOG DJELATNIKA ZA NJEGU, SKRB I PRATNJU </w:t>
      </w:r>
    </w:p>
    <w:p w:rsidR="002944C1" w:rsidRPr="002944C1" w:rsidRDefault="002944C1" w:rsidP="002944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944C1" w:rsidRDefault="00823606" w:rsidP="004B6F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>Što se tiče opsega  poslova pomoćnog djelatnika za njegu, skrb i pratnju tijekom protekle pedagoške godine</w:t>
      </w:r>
      <w:r>
        <w:rPr>
          <w:rFonts w:ascii="Times New Roman" w:hAnsi="Times New Roman"/>
          <w:sz w:val="24"/>
          <w:szCs w:val="24"/>
          <w:lang w:eastAsia="hr-HR"/>
        </w:rPr>
        <w:t>,osim njege i pratnje djece koja iskazuju  razvojne  odmake,</w:t>
      </w:r>
      <w:r w:rsidRPr="00306F96">
        <w:rPr>
          <w:rFonts w:ascii="Times New Roman" w:hAnsi="Times New Roman"/>
          <w:sz w:val="24"/>
          <w:szCs w:val="24"/>
          <w:lang w:eastAsia="hr-HR"/>
        </w:rPr>
        <w:t xml:space="preserve"> obuhvaćao je</w:t>
      </w:r>
      <w:r>
        <w:rPr>
          <w:rFonts w:ascii="Times New Roman" w:hAnsi="Times New Roman"/>
          <w:sz w:val="24"/>
          <w:szCs w:val="24"/>
          <w:lang w:eastAsia="hr-HR"/>
        </w:rPr>
        <w:t xml:space="preserve"> i</w:t>
      </w:r>
      <w:r w:rsidRPr="00306F96">
        <w:rPr>
          <w:rFonts w:ascii="Times New Roman" w:hAnsi="Times New Roman"/>
          <w:sz w:val="24"/>
          <w:szCs w:val="24"/>
          <w:lang w:eastAsia="hr-HR"/>
        </w:rPr>
        <w:t xml:space="preserve"> poslove  </w:t>
      </w:r>
      <w:r w:rsidRPr="00306F96">
        <w:rPr>
          <w:rFonts w:ascii="Times New Roman" w:eastAsia="Times New Roman" w:hAnsi="Times New Roman"/>
          <w:sz w:val="24"/>
          <w:szCs w:val="24"/>
        </w:rPr>
        <w:t>serviranja hrane u obje skupine : pripremanje hrane, održavanje higijene kuhinje, održavanje higijene posuđa, zaprimanje i skladištenje hrane. Pomoćni djelatnik za njegu, skrb i pratnju  obavljao je i poslove čišćenja unutarnjeg i vanjskog prostora, što se odnosi na održavanje higijene soba i vanjskog prostora, održavanje sanitarnog čvora te održavanje higijene posteljine te priprema i postavlja krevete.</w:t>
      </w:r>
    </w:p>
    <w:p w:rsidR="00823606" w:rsidRPr="00823606" w:rsidRDefault="00823606" w:rsidP="008236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Spremačica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tijekom pedagoške godine obavljala predviđene poslove opisane u godišnjem planu (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svakodnevno obavlja poslove čišćenja i higijene prostorija u kojima borave djeca, hodnika i ostalih prostorija u objektu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čišćenje namještaja i premazivanje zaštitnim sredstvima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pranje i dezinficiranje sanitarnih čvorova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izvršenoj dezinfekciji vodi evidenciju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svakodnevno čišćenje tepiha i prostirača te jednom mjesečno iznošenje i provjetravanje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redovito čišćenje okoliša objekata: posebno ulaze u vrtić,igrališta, stepeništa, terase i dr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potrebi čišćenje vrata, prozora, lustera, zavjesa, prostora za otpad i sl.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dezinfekcija kanti za otpad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poslovi održavanja čistoće objekata, opreme i sredstva za rad Vrtića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pranje i glačanje dječjeg posteljnog rublje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vodi brigu o održavanju vanjskih i unutarnjih prostora Vrtića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brine o zatvaranju prozora i vrata po završetku radnog vremena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obavezno se pridržava uputa za zaštitu na radu i koristi propisana zaštitna sredstva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pravilno rukuje sredstvima za rad/posebno aparatima i odgovara za njihov 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d).</w:t>
      </w:r>
    </w:p>
    <w:p w:rsidR="002944C1" w:rsidRPr="002944C1" w:rsidRDefault="002944C1" w:rsidP="002944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554A4" w:rsidRDefault="00FE2849" w:rsidP="002944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8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554A4" w:rsidRPr="00700214" w:rsidRDefault="008554A4" w:rsidP="008554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21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 MATERIJALNI UVJETI RADA</w:t>
      </w:r>
    </w:p>
    <w:p w:rsidR="000D026C" w:rsidRDefault="000D026C"/>
    <w:p w:rsidR="00A40EF8" w:rsidRPr="004B2747" w:rsidRDefault="00A40EF8" w:rsidP="00A40EF8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2747">
        <w:rPr>
          <w:rFonts w:ascii="Times New Roman" w:hAnsi="Times New Roman"/>
          <w:bCs/>
          <w:sz w:val="24"/>
          <w:szCs w:val="24"/>
        </w:rPr>
        <w:t xml:space="preserve">U okviru postojećih materijalnih mogućnosti i potreba, nastojali smo osigurati bogato i poticajno materijalno okružje kao preduvjet optimalnih uvjeta za rad i život djece i djelatnika. </w:t>
      </w:r>
    </w:p>
    <w:p w:rsidR="00A40EF8" w:rsidRDefault="00A40EF8" w:rsidP="00A40EF8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Početkom godine prikupili smo potrebe za potrošnim materijalom, a nakon toga izvršili nabavu. Likovni i didaktički neoblikovani materijal osigurali smo u potrebnim količinama, a prema stupnju uporabe i potrošnje, a isto tako i potreban uredski materijal.  </w:t>
      </w:r>
      <w:r w:rsidRPr="004B2747">
        <w:rPr>
          <w:rFonts w:ascii="Times New Roman" w:hAnsi="Times New Roman"/>
          <w:sz w:val="24"/>
          <w:szCs w:val="24"/>
          <w:lang w:eastAsia="hr-HR"/>
        </w:rPr>
        <w:t>Prostori su se sukladno interesu djece i vodećim projektom „</w:t>
      </w:r>
      <w:r w:rsidR="00DD569A">
        <w:rPr>
          <w:rFonts w:ascii="Times New Roman" w:hAnsi="Times New Roman"/>
          <w:sz w:val="24"/>
          <w:szCs w:val="24"/>
          <w:lang w:eastAsia="hr-HR"/>
        </w:rPr>
        <w:t xml:space="preserve">Naše prijateljice pčele </w:t>
      </w:r>
      <w:r>
        <w:rPr>
          <w:rFonts w:ascii="Times New Roman" w:hAnsi="Times New Roman"/>
          <w:sz w:val="24"/>
          <w:szCs w:val="24"/>
          <w:lang w:eastAsia="hr-HR"/>
        </w:rPr>
        <w:t xml:space="preserve">“, </w:t>
      </w:r>
      <w:r w:rsidRPr="004B2747">
        <w:rPr>
          <w:rFonts w:ascii="Times New Roman" w:hAnsi="Times New Roman"/>
          <w:sz w:val="24"/>
          <w:szCs w:val="24"/>
          <w:lang w:eastAsia="hr-HR"/>
        </w:rPr>
        <w:t>nadopunjavali materijalima koji su djeci ponudili mogućnost istraživanja, eksperimentiranja i izražavanja . Odgajatelji su redovito  prema promatranju interesa djece</w:t>
      </w:r>
      <w:r w:rsidR="00DD569A">
        <w:rPr>
          <w:rFonts w:ascii="Times New Roman" w:hAnsi="Times New Roman"/>
          <w:sz w:val="24"/>
          <w:szCs w:val="24"/>
          <w:lang w:eastAsia="hr-HR"/>
        </w:rPr>
        <w:t>,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ali </w:t>
      </w:r>
      <w:r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Pr="004B2747">
        <w:rPr>
          <w:rFonts w:ascii="Times New Roman" w:hAnsi="Times New Roman"/>
          <w:sz w:val="24"/>
          <w:szCs w:val="24"/>
          <w:lang w:eastAsia="hr-HR"/>
        </w:rPr>
        <w:t>u suradnji s djecom izrađivali poticaje od pedagoški neoblikovanog materijala u svrhu podrške za daljnje zajedničko  učenje, istraživanje te psiho-socijalni razvoj djeteta uz naglasak na razvoju kritičkog mišljenja. U skladu s našom misijom koja leži u Kurikulu ustanove nastojali smo sve vrste materijala oporabiti koristeći ih na vanjskom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4B2747">
        <w:rPr>
          <w:rFonts w:ascii="Times New Roman" w:hAnsi="Times New Roman"/>
          <w:sz w:val="24"/>
          <w:szCs w:val="24"/>
          <w:lang w:eastAsia="hr-HR"/>
        </w:rPr>
        <w:t>ali i unutarnjem prostoru te na isto potaknuti roditelje i lokalnu zajednicu.</w:t>
      </w:r>
      <w:r w:rsidR="00DD569A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B2747">
        <w:rPr>
          <w:rFonts w:ascii="Times New Roman" w:hAnsi="Times New Roman"/>
          <w:sz w:val="24"/>
          <w:szCs w:val="24"/>
        </w:rPr>
        <w:t>Nabavili smo psihologijske testove za rad s djecom koja iduće godine polaze u školu. Centar čitanja i pisanja obogatili smo novim didaktičkim materijalom. Dopunili smo kutić slikovnica novim slikovnicama</w:t>
      </w:r>
      <w:r>
        <w:rPr>
          <w:rFonts w:ascii="Times New Roman" w:hAnsi="Times New Roman"/>
          <w:sz w:val="24"/>
          <w:szCs w:val="24"/>
        </w:rPr>
        <w:t xml:space="preserve"> te smo isto tako izdali slikovnicu „Pčelica u vrtiću“ inspiriranu prošlogodišnjim projektom</w:t>
      </w:r>
      <w:r w:rsidRPr="004B2747">
        <w:rPr>
          <w:rFonts w:ascii="Times New Roman" w:hAnsi="Times New Roman"/>
          <w:sz w:val="24"/>
          <w:szCs w:val="24"/>
        </w:rPr>
        <w:t>. Tijekom godine održavali smo unutarnji i vanjski prostor: oličili smo uredski prostor vrtića i drvenarije.Tijekom ove pedagoške godine oplemenili smo  novim namještajem unutarnji  prostora matičnog objekta,</w:t>
      </w:r>
      <w:r w:rsidR="00DD569A">
        <w:rPr>
          <w:rFonts w:ascii="Times New Roman" w:hAnsi="Times New Roman"/>
          <w:sz w:val="24"/>
          <w:szCs w:val="24"/>
        </w:rPr>
        <w:t xml:space="preserve"> </w:t>
      </w:r>
      <w:r w:rsidRPr="004B2747">
        <w:rPr>
          <w:rFonts w:ascii="Times New Roman" w:hAnsi="Times New Roman"/>
          <w:sz w:val="24"/>
          <w:szCs w:val="24"/>
        </w:rPr>
        <w:t xml:space="preserve">odnosno elementima namještaja koji su u funkciji oformljivanja različitih mogućnosti za igre i aktivnosti djece. </w:t>
      </w:r>
      <w:r>
        <w:rPr>
          <w:rFonts w:ascii="Times New Roman" w:hAnsi="Times New Roman"/>
          <w:sz w:val="24"/>
          <w:szCs w:val="24"/>
        </w:rPr>
        <w:t>I</w:t>
      </w:r>
      <w:r w:rsidRPr="004B2747">
        <w:rPr>
          <w:rFonts w:ascii="Times New Roman" w:hAnsi="Times New Roman"/>
          <w:sz w:val="24"/>
          <w:szCs w:val="24"/>
        </w:rPr>
        <w:t xml:space="preserve"> dalje smo nastojali realizirati fleksibilnu izmjenu centara na vanjskom prostoru restrukturiranjem prijenosnih elemenata. </w:t>
      </w:r>
    </w:p>
    <w:p w:rsidR="00A40EF8" w:rsidRPr="00B00AB4" w:rsidRDefault="00A40EF8" w:rsidP="00A40EF8">
      <w:pPr>
        <w:tabs>
          <w:tab w:val="left" w:pos="9180"/>
        </w:tabs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Tijekom godine smo dopunili stručnu literaturu i pedagoške periodike prema ponudi na tržištu.</w:t>
      </w:r>
    </w:p>
    <w:p w:rsidR="001C11B1" w:rsidRPr="001C11B1" w:rsidRDefault="001C11B1" w:rsidP="001C11B1">
      <w:pPr>
        <w:spacing w:after="0" w:line="360" w:lineRule="auto"/>
        <w:ind w:left="360" w:right="-1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C11B1" w:rsidRPr="001C11B1" w:rsidRDefault="001C11B1" w:rsidP="001C11B1">
      <w:pPr>
        <w:spacing w:after="0" w:line="360" w:lineRule="auto"/>
        <w:ind w:left="360"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>Sobe dnevnih boravaka organizirane</w:t>
      </w:r>
      <w:r w:rsidR="00857EF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</w:t>
      </w:r>
      <w:r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osnovi centara:</w:t>
      </w:r>
    </w:p>
    <w:p w:rsidR="001C11B1" w:rsidRPr="001C11B1" w:rsidRDefault="001C11B1" w:rsidP="001C11B1">
      <w:pPr>
        <w:spacing w:after="0" w:line="360" w:lineRule="auto"/>
        <w:ind w:left="360" w:right="-1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C11B1" w:rsidRPr="001C11B1" w:rsidRDefault="001C11B1" w:rsidP="001C11B1">
      <w:pPr>
        <w:numPr>
          <w:ilvl w:val="0"/>
          <w:numId w:val="5"/>
        </w:numPr>
        <w:spacing w:after="0" w:line="360" w:lineRule="auto"/>
        <w:ind w:right="-108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1C11B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centar za obiteljske igre</w:t>
      </w:r>
    </w:p>
    <w:p w:rsidR="001C11B1" w:rsidRPr="001C11B1" w:rsidRDefault="001C11B1" w:rsidP="001C11B1">
      <w:pPr>
        <w:numPr>
          <w:ilvl w:val="0"/>
          <w:numId w:val="5"/>
        </w:numPr>
        <w:spacing w:after="0" w:line="360" w:lineRule="auto"/>
        <w:ind w:right="-108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1C11B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centar za likovne aktivnosti</w:t>
      </w:r>
    </w:p>
    <w:p w:rsidR="001C11B1" w:rsidRPr="001C11B1" w:rsidRDefault="001C11B1" w:rsidP="001C11B1">
      <w:pPr>
        <w:numPr>
          <w:ilvl w:val="0"/>
          <w:numId w:val="5"/>
        </w:numPr>
        <w:spacing w:after="0" w:line="360" w:lineRule="auto"/>
        <w:ind w:right="-108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1C11B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centar za didaktičko-manipulativne aktivnosti</w:t>
      </w:r>
    </w:p>
    <w:p w:rsidR="001C11B1" w:rsidRPr="001C11B1" w:rsidRDefault="001C11B1" w:rsidP="001C11B1">
      <w:pPr>
        <w:numPr>
          <w:ilvl w:val="0"/>
          <w:numId w:val="5"/>
        </w:numPr>
        <w:spacing w:after="0" w:line="360" w:lineRule="auto"/>
        <w:ind w:right="-108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1C11B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centar građenja</w:t>
      </w:r>
    </w:p>
    <w:p w:rsidR="001C11B1" w:rsidRPr="001C11B1" w:rsidRDefault="001C11B1" w:rsidP="001C11B1">
      <w:pPr>
        <w:numPr>
          <w:ilvl w:val="0"/>
          <w:numId w:val="5"/>
        </w:numPr>
        <w:spacing w:after="0" w:line="360" w:lineRule="auto"/>
        <w:ind w:right="-108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1C11B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glazbeni centar</w:t>
      </w:r>
    </w:p>
    <w:p w:rsidR="001C11B1" w:rsidRPr="00DD569A" w:rsidRDefault="001C11B1" w:rsidP="00DD569A">
      <w:pPr>
        <w:numPr>
          <w:ilvl w:val="0"/>
          <w:numId w:val="5"/>
        </w:numPr>
        <w:spacing w:after="0" w:line="360" w:lineRule="auto"/>
        <w:ind w:right="-108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1C11B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lastRenderedPageBreak/>
        <w:t>centar početnog čitanja i pisanja</w:t>
      </w:r>
    </w:p>
    <w:p w:rsidR="001C11B1" w:rsidRPr="001C11B1" w:rsidRDefault="001C11B1" w:rsidP="001C11B1">
      <w:pPr>
        <w:numPr>
          <w:ilvl w:val="0"/>
          <w:numId w:val="5"/>
        </w:numPr>
        <w:spacing w:after="0" w:line="360" w:lineRule="auto"/>
        <w:ind w:right="-108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1C11B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istraživački centar</w:t>
      </w:r>
    </w:p>
    <w:p w:rsidR="001C11B1" w:rsidRPr="001C11B1" w:rsidRDefault="00DD569A" w:rsidP="001C11B1">
      <w:pPr>
        <w:numPr>
          <w:ilvl w:val="0"/>
          <w:numId w:val="5"/>
        </w:numPr>
        <w:spacing w:after="0" w:line="360" w:lineRule="auto"/>
        <w:ind w:right="-108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„Naše prijateljice pčele</w:t>
      </w:r>
      <w:r w:rsidR="001C11B1" w:rsidRPr="001C11B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“</w:t>
      </w:r>
    </w:p>
    <w:p w:rsidR="001C11B1" w:rsidRPr="001C11B1" w:rsidRDefault="001C11B1" w:rsidP="001C11B1">
      <w:pPr>
        <w:spacing w:after="0" w:line="360" w:lineRule="auto"/>
        <w:ind w:left="720" w:right="-108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:rsidR="00016A5F" w:rsidRDefault="00016A5F" w:rsidP="00016A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1C11B1" w:rsidRPr="001C11B1" w:rsidRDefault="001C11B1" w:rsidP="00016A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Tijekom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ove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ped</w:t>
      </w:r>
      <w:r w:rsidR="003C787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agoške godine započeli uređenje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podružnic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</w:t>
      </w:r>
      <w:r w:rsidR="003C787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otvaranju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 nazivom “Pčelica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Anči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ca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” na području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Viškovo za jednu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mješovitu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skupinu,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što</w:t>
      </w:r>
      <w:r w:rsidR="00857EF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 zahtjeva</w:t>
      </w:r>
      <w:r w:rsidR="00857EF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lo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uređenje prostora i nabavu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osnovne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opreme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016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(</w:t>
      </w:r>
      <w:r w:rsidRPr="001C11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stolova, polica, elemenata</w:t>
      </w:r>
      <w:r w:rsidR="00DD56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namještaja koji su u funkciji</w:t>
      </w:r>
      <w:r w:rsidR="00DD56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kreiranja </w:t>
      </w:r>
      <w:r w:rsidRPr="001C11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različitih</w:t>
      </w:r>
      <w:r w:rsidR="00DD56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mogućnosti za igre i aktivnosti</w:t>
      </w:r>
      <w:r w:rsidR="00DD56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djece</w:t>
      </w:r>
      <w:r w:rsidR="00016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..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016A5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).Prostor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857EF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smo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podijeli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tako da svaka soba bude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nosioc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grupe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centara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3C787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bliske </w:t>
      </w:r>
      <w:r w:rsidR="00DD569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odgojno-obrazovne </w:t>
      </w:r>
      <w:r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artikulacije</w:t>
      </w:r>
      <w:r w:rsidR="00016A5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radi</w:t>
      </w:r>
      <w:r w:rsidR="003C787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016A5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</w:t>
      </w:r>
      <w:r w:rsidR="00016A5F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aterijaln</w:t>
      </w:r>
      <w:r w:rsidR="00016A5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</w:t>
      </w:r>
      <w:r w:rsidR="003C787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016A5F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dimenzij</w:t>
      </w:r>
      <w:r w:rsidR="00016A5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</w:t>
      </w:r>
      <w:r w:rsidR="003C787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016A5F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usklađen</w:t>
      </w:r>
      <w:r w:rsidR="00016A5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osti</w:t>
      </w:r>
      <w:r w:rsidR="00016A5F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potrebama</w:t>
      </w:r>
      <w:r w:rsidR="003C787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016A5F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djeteta, ali i s vremenskom</w:t>
      </w:r>
      <w:r w:rsidR="003C787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016A5F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dimenzijom koja prati</w:t>
      </w:r>
      <w:r w:rsidR="003C787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016A5F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fleksibilnost</w:t>
      </w:r>
      <w:r w:rsidR="003C787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016A5F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individualnih i grupnih</w:t>
      </w:r>
      <w:r w:rsidR="003C787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016A5F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odgojno-obrazovnih</w:t>
      </w:r>
      <w:r w:rsidR="003C787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016A5F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procesa</w:t>
      </w:r>
      <w:r w:rsidR="00016A5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:rsidR="001C11B1" w:rsidRPr="001C11B1" w:rsidRDefault="003C7876" w:rsidP="001C11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U objektima koji su u funkciji </w:t>
      </w:r>
      <w:r w:rsidR="001C11B1"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857EF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smo </w:t>
      </w:r>
      <w:r w:rsidR="001C11B1"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>nastojati realizirati fleksibilnu izmjenu centara na vanjskom prostoru restrukturiranjem prijenosnih elemenata. Vanjski prostori su također organizirani na bazi centara: pješčanik, centar mirnih igara, centar za igre penjanja i provlačenja, kućice, a omogući</w:t>
      </w:r>
      <w:r w:rsidR="00857EF8">
        <w:rPr>
          <w:rFonts w:ascii="Times New Roman" w:eastAsia="Calibri" w:hAnsi="Times New Roman" w:cs="Times New Roman"/>
          <w:sz w:val="24"/>
          <w:szCs w:val="24"/>
          <w:lang w:eastAsia="hr-HR"/>
        </w:rPr>
        <w:t>li s</w:t>
      </w:r>
      <w:r w:rsidR="009225C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se </w:t>
      </w:r>
      <w:r w:rsidR="001C11B1"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>i pojedini prijenosni elementi iz unutarnjeg okruženja. 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 vanjskom prostoru </w:t>
      </w:r>
      <w:r w:rsidR="001C11B1"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podružnice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otvaranju </w:t>
      </w:r>
      <w:r w:rsidR="001C11B1"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nabav</w:t>
      </w:r>
      <w:r w:rsidR="009225C3">
        <w:rPr>
          <w:rFonts w:ascii="Times New Roman" w:eastAsia="Calibri" w:hAnsi="Times New Roman" w:cs="Times New Roman"/>
          <w:sz w:val="24"/>
          <w:szCs w:val="24"/>
          <w:lang w:eastAsia="hr-HR"/>
        </w:rPr>
        <w:t>ili smo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kućice dizajnirane u elementima vodeće projektne teme</w:t>
      </w:r>
      <w:r w:rsidR="001C11B1"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a i kompletni vizualni doživljaj vanjskog prostora osmišljen </w:t>
      </w:r>
      <w:r w:rsidR="009225C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</w:t>
      </w:r>
      <w:r w:rsidR="001C11B1"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>u skladu sa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projektnom temom „Naše prijateljice pčelice</w:t>
      </w:r>
      <w:r w:rsidR="001C11B1"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“. Tijekom pedagoške godine </w:t>
      </w:r>
      <w:r w:rsidR="009225C3">
        <w:rPr>
          <w:rFonts w:ascii="Times New Roman" w:eastAsia="Calibri" w:hAnsi="Times New Roman" w:cs="Times New Roman"/>
          <w:sz w:val="24"/>
          <w:szCs w:val="24"/>
          <w:lang w:eastAsia="hr-HR"/>
        </w:rPr>
        <w:t>proveli smo</w:t>
      </w:r>
      <w:r w:rsidR="001C11B1"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tekuće održavanje unutarnjeg i vanjskog prostora</w:t>
      </w:r>
      <w:r w:rsidR="00A273C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</w:t>
      </w:r>
      <w:r w:rsidR="001C11B1"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ličenje svih prostora vrtića i drvenarije, bojanje površina na vanjskom prostoru). </w:t>
      </w:r>
    </w:p>
    <w:p w:rsidR="00D9596C" w:rsidRDefault="00D9596C"/>
    <w:p w:rsidR="00D9596C" w:rsidRDefault="00D9596C">
      <w:r>
        <w:br w:type="page"/>
      </w:r>
    </w:p>
    <w:p w:rsidR="00D9596C" w:rsidRDefault="00D9596C" w:rsidP="00D9596C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hr-HR"/>
        </w:rPr>
      </w:pPr>
      <w:r w:rsidRPr="00700214">
        <w:rPr>
          <w:rFonts w:ascii="Times New Roman" w:eastAsia="Calibri" w:hAnsi="Times New Roman" w:cs="Times New Roman"/>
          <w:b/>
          <w:sz w:val="24"/>
          <w:szCs w:val="24"/>
          <w:u w:val="single"/>
          <w:lang w:eastAsia="hr-HR"/>
        </w:rPr>
        <w:lastRenderedPageBreak/>
        <w:t>3. NJEGA I SKRB ZA TJELESNI RAST I RAZVOJ DJECE</w:t>
      </w:r>
    </w:p>
    <w:p w:rsidR="00700214" w:rsidRPr="00700214" w:rsidRDefault="00700214" w:rsidP="00D9596C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</w:pPr>
    </w:p>
    <w:p w:rsidR="003C7876" w:rsidRDefault="00C232A6" w:rsidP="00C232A6">
      <w:pPr>
        <w:tabs>
          <w:tab w:val="left" w:pos="9180"/>
        </w:tabs>
        <w:spacing w:after="0"/>
        <w:contextualSpacing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>Njega i skrb za pravilan psihofizički rast i razvoj djece smatra se prioritetnim unutar ustanove.</w:t>
      </w:r>
    </w:p>
    <w:p w:rsidR="003C7876" w:rsidRDefault="003C7876" w:rsidP="00C232A6">
      <w:pPr>
        <w:tabs>
          <w:tab w:val="left" w:pos="9180"/>
        </w:tabs>
        <w:spacing w:after="0"/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C232A6" w:rsidRDefault="00C232A6" w:rsidP="00C232A6">
      <w:pPr>
        <w:tabs>
          <w:tab w:val="left" w:pos="9180"/>
        </w:tabs>
        <w:spacing w:after="0"/>
        <w:contextualSpacing/>
        <w:rPr>
          <w:rFonts w:ascii="Times New Roman" w:hAnsi="Times New Roman"/>
          <w:bCs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3C7876">
        <w:rPr>
          <w:rFonts w:ascii="Times New Roman" w:hAnsi="Times New Roman"/>
          <w:bCs/>
          <w:sz w:val="24"/>
          <w:szCs w:val="24"/>
          <w:lang w:eastAsia="hr-HR"/>
        </w:rPr>
        <w:t>Glavne zadaće kojima smo se tijekom ove pedagoške godine posvetili su:</w:t>
      </w:r>
    </w:p>
    <w:p w:rsidR="003C7876" w:rsidRPr="003C7876" w:rsidRDefault="003C7876" w:rsidP="00C232A6">
      <w:pPr>
        <w:tabs>
          <w:tab w:val="left" w:pos="9180"/>
        </w:tabs>
        <w:spacing w:after="0"/>
        <w:contextualSpacing/>
        <w:rPr>
          <w:rFonts w:ascii="Times New Roman" w:hAnsi="Times New Roman"/>
          <w:bCs/>
          <w:sz w:val="24"/>
          <w:szCs w:val="24"/>
          <w:lang w:eastAsia="hr-HR"/>
        </w:rPr>
      </w:pPr>
    </w:p>
    <w:p w:rsidR="00C232A6" w:rsidRPr="004B2747" w:rsidRDefault="00C232A6" w:rsidP="00C232A6">
      <w:pPr>
        <w:numPr>
          <w:ilvl w:val="0"/>
          <w:numId w:val="7"/>
        </w:num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>Zadržavanje dobre razine zdravstvene zaštite djece</w:t>
      </w:r>
    </w:p>
    <w:p w:rsidR="00C232A6" w:rsidRPr="004B2747" w:rsidRDefault="00C232A6" w:rsidP="00C232A6">
      <w:pPr>
        <w:numPr>
          <w:ilvl w:val="0"/>
          <w:numId w:val="7"/>
        </w:num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>Senzibilizacija djece, roditelja i svih drugih sudionika odgojno-obrazovnog procesa za zdravi način življenja</w:t>
      </w:r>
    </w:p>
    <w:p w:rsidR="00C232A6" w:rsidRPr="004B2747" w:rsidRDefault="00C232A6" w:rsidP="00C232A6">
      <w:pPr>
        <w:numPr>
          <w:ilvl w:val="0"/>
          <w:numId w:val="7"/>
        </w:num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 xml:space="preserve">Promicanje nove spoznaje o važnosti pravilne prehrane </w:t>
      </w:r>
    </w:p>
    <w:p w:rsidR="00C232A6" w:rsidRPr="004B2747" w:rsidRDefault="00C232A6" w:rsidP="00C232A6">
      <w:pPr>
        <w:numPr>
          <w:ilvl w:val="0"/>
          <w:numId w:val="7"/>
        </w:num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>Praćenje, detekcija i tretiranje potencijalnih i aktualnih zdravstvenih problema (npr. nutritivne alergije i sl.).</w:t>
      </w:r>
    </w:p>
    <w:p w:rsidR="007312BB" w:rsidRPr="004B2747" w:rsidRDefault="00C232A6" w:rsidP="00BC2949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>Pri upisu djeteta u Dječji vrtić tražili smo liječničku potvrdu kao dio obvezne dokumentacije. Na početku, u sredini i na kraju pedagoške godine odgajatelji su sakupljali podatke o dječjem psiho-fizičkom i motoričkom razvoju. Antropometrijska mjerenja vršili smo za svu djecu na početku i na kraju godine. Evidentirali smo sva odstupanja, poduzimali odgovarajuće mjere u suradnji s roditeljima (poremećaj u prehrani, ortopedske smetnje, smetnje vida, sluha, alergije i sl.) te redovito pratili rezultate poduzetih mjera i u suradnji s roditeljima pronalazili rješenja.</w:t>
      </w:r>
    </w:p>
    <w:p w:rsidR="007312BB" w:rsidRDefault="00C232A6" w:rsidP="007312BB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>Prostor smo redovito zračili i dezinficirali dozvoljenim dezinfekcijskim sredstvima u propisanoj količini i omjeru pri čemu smo prednost davali eko sredstvima. U svim sanitarnim prostorijama Dječjeg vrtića koristili smo papirnate ubruse za brisanje ruku, toaletni papir u listićima koji je postavljen u odgovarajuće dispenzere te tekući sapun za pranje ruku.</w:t>
      </w:r>
      <w:r w:rsidR="003C787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B2747">
        <w:rPr>
          <w:rFonts w:ascii="Times New Roman" w:hAnsi="Times New Roman"/>
          <w:sz w:val="24"/>
          <w:szCs w:val="24"/>
          <w:lang w:eastAsia="hr-HR"/>
        </w:rPr>
        <w:t>Higijensku ispravnost i zadovoljavajuće uvjete rada vrtića i prehrane i dalje su nadzirali djelatnici “RI EKO-LABA” temeljem obveze iz Zakona o hrani (NN 117/03;</w:t>
      </w:r>
      <w:r w:rsidR="003C787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B2747">
        <w:rPr>
          <w:rFonts w:ascii="Times New Roman" w:hAnsi="Times New Roman"/>
          <w:sz w:val="24"/>
          <w:szCs w:val="24"/>
          <w:lang w:eastAsia="hr-HR"/>
        </w:rPr>
        <w:t>čl.29), a u sklopu poslova unutrašnje kontrole provodilisu redovite kontrole higijenskih uvjeta u objektima, provedbom preventivnog postupka samokontrole razvijenog u skladu s dobrom proizvođačkom i higijenskom praksom. Organizaciju rada prema HCCP sistemu zaduženja za vođenje dnevnih ili periodičnih kontrolnih listi provodio je pomoćni djelatnik uz pratnju ravnateljice. Kontinuirano smo unaprjeđivali opremanje i nabavku sredstava za osiguranje standarda po HCCP-u .</w:t>
      </w:r>
    </w:p>
    <w:p w:rsidR="00FD09F5" w:rsidRPr="004B2747" w:rsidRDefault="00C232A6" w:rsidP="007312BB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 xml:space="preserve">Boravak na svježem zraku bio je prioritet svakodnevnog rada u obliku aktivnosti na vanjskom prostoru (igre, rad u vrtu, šetnje u okolici ustanove i sl.).  Odgajatelji su kontinuirano razrađivati pojedine sportske aktivnosti prilagođene skupini ili pak pojedinom djetetu. </w:t>
      </w:r>
    </w:p>
    <w:p w:rsidR="00C232A6" w:rsidRPr="00792E23" w:rsidRDefault="00C232A6" w:rsidP="00C232A6">
      <w:pPr>
        <w:spacing w:line="360" w:lineRule="auto"/>
        <w:jc w:val="both"/>
        <w:rPr>
          <w:rFonts w:ascii="Times New Roman" w:hAnsi="Times New Roman"/>
          <w:sz w:val="24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 xml:space="preserve">Proteklih  pedagoških  godina smo kroz projektni rad djelovali na  podizanju  svjesnosti  roditelja i djece te svih uključenih u odgojno-obrazovnih proces o važnosti planiranja kvalitetne i raznolike prehrane, stoga smo i ove pedagoške godine promišljali i djelovali u istom smjeru te </w:t>
      </w:r>
      <w:r w:rsidRPr="004B2747">
        <w:rPr>
          <w:rFonts w:ascii="Times New Roman" w:hAnsi="Times New Roman"/>
          <w:sz w:val="24"/>
          <w:szCs w:val="24"/>
          <w:lang w:eastAsia="hr-HR"/>
        </w:rPr>
        <w:lastRenderedPageBreak/>
        <w:t>nastavili suradnju s  nutr</w:t>
      </w:r>
      <w:r w:rsidR="00DB17AB">
        <w:rPr>
          <w:rFonts w:ascii="Times New Roman" w:hAnsi="Times New Roman"/>
          <w:sz w:val="24"/>
          <w:szCs w:val="24"/>
          <w:lang w:eastAsia="hr-HR"/>
        </w:rPr>
        <w:t>icionistima. Implemenitirali smo u odgojno-obrazovni proces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edukaciju djece o osnovnim principima održavanja higijene, kao i promišljanje o prevenciji virusnih  i bakterijskih oboljenja. </w:t>
      </w:r>
      <w:r w:rsidR="00005BF7">
        <w:rPr>
          <w:rFonts w:ascii="Times New Roman" w:hAnsi="Times New Roman"/>
          <w:sz w:val="24"/>
        </w:rPr>
        <w:t>Tijekom cijele pedagoške godine prilagođavali smo svoj rad sukladno odlukama HZJZ-a i Stožera za civilnu zaštitu.</w:t>
      </w:r>
    </w:p>
    <w:p w:rsidR="00C232A6" w:rsidRPr="004B2747" w:rsidRDefault="00C232A6" w:rsidP="00005BF7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>Nastavili smo suradn</w:t>
      </w:r>
      <w:r w:rsidR="00005BF7">
        <w:rPr>
          <w:rFonts w:ascii="Times New Roman" w:hAnsi="Times New Roman"/>
          <w:sz w:val="24"/>
          <w:szCs w:val="24"/>
          <w:lang w:eastAsia="hr-HR"/>
        </w:rPr>
        <w:t>j</w:t>
      </w:r>
      <w:r w:rsidRPr="004B2747">
        <w:rPr>
          <w:rFonts w:ascii="Times New Roman" w:hAnsi="Times New Roman"/>
          <w:sz w:val="24"/>
          <w:szCs w:val="24"/>
          <w:lang w:eastAsia="hr-HR"/>
        </w:rPr>
        <w:t>u i s ¨Crvenim križem¨ vezano uz dostavu obroka (ručak), dok su se doručak i dvije užine planirali i pripremali u ustanovi. Djeci smo omogućili višestruki izbor prehrambenih namirnica pri čemu smo naglasili važnost prava slobodnog izbora. I dalje smo osiguravali pravilnu prehranu djeci koja imaju zdravstvene teškoće uvjetovane raznim alergijama na pojedine namirnice te smo kontinuirano pratili  individualne potrebe djece u planiranju ishrane i omogućili adekvatnu prehranu djeci sa zdravstvenim poremećajima u prehrani. U suradnji s roditeljima te na temelju medicinske dokumentacije evidentirali smo djecu koja imaju zdravstvene teškoće te napravili individualne planove potreba u prehrani. Osim toga, osigurali smo adekvatnu prehranu djeci koja ne konzumiraju određene vrste namirnica (iz moralnih i vjerskih razloga). Omogućili smo raznovrsnost pripremljenih obroka kako bi se izbjegla jednoličnost. Djeci je bila ponuđena na dohvat ruke svakodnevna košarica svježeg voća i povrća. Pratili smo utjecaj prehrane na rast i razvoj djece primjenom antropometrijskih mjerenja.</w:t>
      </w:r>
      <w:r w:rsidR="00D6408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Održavanje higijene zuba provodili smo kontinuirano, kao i aktivnosti kojima smo posvijestili u djece značaj brige o zubima i redovite posjete stomatologu. U svrhu zdravstvene zaštite djece  kontinuirano smo pratili psihofizički razvoj djeteta u cjelini i prema razvojnim područjima. Informacije o djeci prikupljali</w:t>
      </w:r>
      <w:r w:rsidR="00D6408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smo na osnovi praćenja kroz različite aktivnosti, te provodili razgovore s roditeljima.  </w:t>
      </w:r>
    </w:p>
    <w:p w:rsidR="00005BF7" w:rsidRDefault="00005BF7" w:rsidP="00005BF7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232A6" w:rsidRDefault="00C232A6" w:rsidP="00005BF7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>Dnevni odmor djece bio je omogućen svaki dan te individualno prema potrebi svakog djeteta – neovisno o tijeku dne</w:t>
      </w:r>
      <w:r w:rsidR="00D6408F">
        <w:rPr>
          <w:rFonts w:ascii="Times New Roman" w:hAnsi="Times New Roman"/>
          <w:sz w:val="24"/>
          <w:szCs w:val="24"/>
          <w:lang w:eastAsia="hr-HR"/>
        </w:rPr>
        <w:t>vnih aktivnosti. U tu svrhu sobe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dnevnog boravka </w:t>
      </w:r>
      <w:r w:rsidR="00D6408F">
        <w:rPr>
          <w:rFonts w:ascii="Times New Roman" w:hAnsi="Times New Roman"/>
          <w:sz w:val="24"/>
          <w:szCs w:val="24"/>
          <w:lang w:eastAsia="hr-HR"/>
        </w:rPr>
        <w:t>su se zračile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u periodu prije i poslije spavanja,</w:t>
      </w:r>
      <w:r w:rsidR="00D6408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B2747">
        <w:rPr>
          <w:rFonts w:ascii="Times New Roman" w:hAnsi="Times New Roman"/>
          <w:sz w:val="24"/>
          <w:szCs w:val="24"/>
          <w:lang w:eastAsia="hr-HR"/>
        </w:rPr>
        <w:t>kao i za borav</w:t>
      </w:r>
      <w:r>
        <w:rPr>
          <w:rFonts w:ascii="Times New Roman" w:hAnsi="Times New Roman"/>
          <w:sz w:val="24"/>
          <w:szCs w:val="24"/>
          <w:lang w:eastAsia="hr-HR"/>
        </w:rPr>
        <w:t>ka djece na vanjskom prostoru.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Isto tako, djeci koja nemaju potrebu za odmorom omogućen je prostor za tihe aktivnosti ili pak aktivnosti koje omogućuju motoričko rasterećenje na  vanjskom prostoru ili u dvorani. Navedeno je realizirano uz pomoć pomoćnog djelatnika za njegu, skrb i pratnju.</w:t>
      </w:r>
    </w:p>
    <w:p w:rsidR="00DB17AB" w:rsidRDefault="00DB17AB" w:rsidP="00005BF7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B17AB" w:rsidRDefault="00DB17AB" w:rsidP="00005BF7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B17AB" w:rsidRDefault="00DB17AB" w:rsidP="00005BF7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B17AB" w:rsidRDefault="00DB17AB" w:rsidP="00005BF7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232A6" w:rsidRDefault="00C232A6" w:rsidP="00C232A6">
      <w:pPr>
        <w:tabs>
          <w:tab w:val="left" w:pos="918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E7F3E" w:rsidRDefault="007E7F3E" w:rsidP="007E7F3E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1A04CF" w:rsidRPr="00700214" w:rsidRDefault="001A04CF" w:rsidP="007E7F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hr-HR"/>
        </w:rPr>
      </w:pPr>
      <w:r w:rsidRPr="007002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hr-HR"/>
        </w:rPr>
        <w:t>4. ODGOJNO-OBRAZOVNI RAD</w:t>
      </w:r>
    </w:p>
    <w:p w:rsidR="001A04CF" w:rsidRPr="001A04CF" w:rsidRDefault="001A04CF" w:rsidP="001A04C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3E7177" w:rsidRPr="00306F96" w:rsidRDefault="003E7177" w:rsidP="003E71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F96">
        <w:rPr>
          <w:rFonts w:ascii="Times New Roman" w:hAnsi="Times New Roman"/>
          <w:sz w:val="24"/>
          <w:szCs w:val="24"/>
        </w:rPr>
        <w:t>Odgojno obrazov</w:t>
      </w:r>
      <w:r>
        <w:rPr>
          <w:rFonts w:ascii="Times New Roman" w:hAnsi="Times New Roman"/>
          <w:sz w:val="24"/>
          <w:szCs w:val="24"/>
        </w:rPr>
        <w:t>ni rad je bio protkan</w:t>
      </w:r>
      <w:r w:rsidRPr="00306F96">
        <w:rPr>
          <w:rFonts w:ascii="Times New Roman" w:hAnsi="Times New Roman"/>
          <w:sz w:val="24"/>
          <w:szCs w:val="24"/>
        </w:rPr>
        <w:t xml:space="preserve"> temama koje su ini</w:t>
      </w:r>
      <w:r>
        <w:rPr>
          <w:rFonts w:ascii="Times New Roman" w:hAnsi="Times New Roman"/>
          <w:sz w:val="24"/>
          <w:szCs w:val="24"/>
        </w:rPr>
        <w:t xml:space="preserve">cirala djeca, a </w:t>
      </w:r>
      <w:r w:rsidRPr="00306F96">
        <w:rPr>
          <w:rFonts w:ascii="Times New Roman" w:hAnsi="Times New Roman"/>
          <w:sz w:val="24"/>
          <w:szCs w:val="24"/>
        </w:rPr>
        <w:t xml:space="preserve"> opremanjem materijalnog konteksta i ponudom raznog materijala poticao se holistički pristup učenja djece rane i predškolske dobi. Poticao se tjelesni i psihomotorni razvoj (igre, organizirani sklopovi tjelesnih aktivnosti, poticanje razvoja fine motorike šake kroz likovne aktivnosti i radno praktične, razvoj složenih senzornih vještina i preciznosti kroz aktivnosti kao što je rezanje novina u vrpce za kaširanje, izrezivanje ukrasa od kartona, vezanje u čvor kod vješanja kuglica i sl.), socio emocionalni razvoj (omogućavanjem djetetu samostalnog odabira aktivnosti u kojoj želi sudjelovati, poticanje razvoja pozitivnih emocionalnih stanja – ugodno i opušteno ozračje, poticanje razvoja kooperativnosti u skupnom radu, omogućavanje interakcije dijete-dijete, dijete</w:t>
      </w:r>
      <w:r>
        <w:rPr>
          <w:rFonts w:ascii="Times New Roman" w:hAnsi="Times New Roman"/>
          <w:sz w:val="24"/>
          <w:szCs w:val="24"/>
        </w:rPr>
        <w:t>-</w:t>
      </w:r>
      <w:r w:rsidRPr="00306F96">
        <w:rPr>
          <w:rFonts w:ascii="Times New Roman" w:hAnsi="Times New Roman"/>
          <w:sz w:val="24"/>
          <w:szCs w:val="24"/>
        </w:rPr>
        <w:t>odgajatelj), razvoj spoznaje (stjecanje  spoznaje o  odnosima među ljudima, spoznaja o uzročno</w:t>
      </w:r>
      <w:r>
        <w:rPr>
          <w:rFonts w:ascii="Times New Roman" w:hAnsi="Times New Roman"/>
          <w:sz w:val="24"/>
          <w:szCs w:val="24"/>
        </w:rPr>
        <w:t>-</w:t>
      </w:r>
      <w:r w:rsidRPr="00306F96">
        <w:rPr>
          <w:rFonts w:ascii="Times New Roman" w:hAnsi="Times New Roman"/>
          <w:sz w:val="24"/>
          <w:szCs w:val="24"/>
        </w:rPr>
        <w:t>posljedičnim vezama, razvoj operativnog mišljenja, razvoj sposobnosti rješavanja problema), razvoj govora, komunikacije, izražavanja i stvaralaštva poticalo se kroz bogatstvo materijala koje nudi razne stvaralačke mogućnosti kod djeteta te razvoj divergentnog mišljenja koje su djeca pokazivala kombiniranjem, isprobavanjem i manipulacijom u različitim centrima te razvoj likovnog senzibiliteta za različita likovna sredstva i materijale (posebno za prirodni i neoblikovani materijal</w:t>
      </w:r>
      <w:r>
        <w:rPr>
          <w:rFonts w:ascii="Times New Roman" w:hAnsi="Times New Roman"/>
          <w:sz w:val="24"/>
          <w:szCs w:val="24"/>
        </w:rPr>
        <w:t>,</w:t>
      </w:r>
      <w:r w:rsidRPr="00306F96">
        <w:rPr>
          <w:rFonts w:ascii="Times New Roman" w:hAnsi="Times New Roman"/>
          <w:sz w:val="24"/>
          <w:szCs w:val="24"/>
        </w:rPr>
        <w:t xml:space="preserve"> ali i upoznavanje s jezicima vizualno likovnog odgoja). Tijekom svih faza odgojno</w:t>
      </w:r>
      <w:r>
        <w:rPr>
          <w:rFonts w:ascii="Times New Roman" w:hAnsi="Times New Roman"/>
          <w:sz w:val="24"/>
          <w:szCs w:val="24"/>
        </w:rPr>
        <w:t>-</w:t>
      </w:r>
      <w:r w:rsidRPr="00306F96">
        <w:rPr>
          <w:rFonts w:ascii="Times New Roman" w:hAnsi="Times New Roman"/>
          <w:sz w:val="24"/>
          <w:szCs w:val="24"/>
        </w:rPr>
        <w:t>obrazovnog ciklusa vodila se briga o organizaciji prostora kao i sigurnosti istog. Nastojalo se osigurati raznovrsno i poticajno okruženje s puno novog, atraktivnog i didaktički neoblikovanog materijala. Posebno se vodilo računa da svako dijete ima dovoljno prostora za realizaciju aktivnosti bez vremenskog ograničavanja</w:t>
      </w:r>
      <w:r>
        <w:rPr>
          <w:rFonts w:ascii="Times New Roman" w:hAnsi="Times New Roman"/>
          <w:sz w:val="24"/>
          <w:szCs w:val="24"/>
        </w:rPr>
        <w:t>,</w:t>
      </w:r>
      <w:r w:rsidRPr="00306F96">
        <w:rPr>
          <w:rFonts w:ascii="Times New Roman" w:hAnsi="Times New Roman"/>
          <w:sz w:val="24"/>
          <w:szCs w:val="24"/>
        </w:rPr>
        <w:t xml:space="preserve"> a aktivnosti su bile realizirane po cijeloj odgojno</w:t>
      </w:r>
      <w:r>
        <w:rPr>
          <w:rFonts w:ascii="Times New Roman" w:hAnsi="Times New Roman"/>
          <w:sz w:val="24"/>
          <w:szCs w:val="24"/>
        </w:rPr>
        <w:t>-</w:t>
      </w:r>
      <w:r w:rsidRPr="00306F96">
        <w:rPr>
          <w:rFonts w:ascii="Times New Roman" w:hAnsi="Times New Roman"/>
          <w:sz w:val="24"/>
          <w:szCs w:val="24"/>
        </w:rPr>
        <w:t>obrazovnoj ustanovi. Poticala se proaktivnost, inovativnosti i kreativnost pojedinca (djece i odraslih) koje razvijaju poduzetno i odgovorno ponašanje koje osigurava s</w:t>
      </w:r>
      <w:r w:rsidR="00D6408F">
        <w:rPr>
          <w:rFonts w:ascii="Times New Roman" w:hAnsi="Times New Roman"/>
          <w:sz w:val="24"/>
          <w:szCs w:val="24"/>
        </w:rPr>
        <w:t>posobnost pojedinca za nošenje s</w:t>
      </w:r>
      <w:r w:rsidRPr="00306F96">
        <w:rPr>
          <w:rFonts w:ascii="Times New Roman" w:hAnsi="Times New Roman"/>
          <w:sz w:val="24"/>
          <w:szCs w:val="24"/>
        </w:rPr>
        <w:t>a izazovima suvrem</w:t>
      </w:r>
      <w:r>
        <w:rPr>
          <w:rFonts w:ascii="Times New Roman" w:hAnsi="Times New Roman"/>
          <w:sz w:val="24"/>
          <w:szCs w:val="24"/>
        </w:rPr>
        <w:t xml:space="preserve">enog društva. Odgajatelji su </w:t>
      </w:r>
      <w:r w:rsidRPr="00306F96">
        <w:rPr>
          <w:rFonts w:ascii="Times New Roman" w:hAnsi="Times New Roman"/>
          <w:sz w:val="24"/>
          <w:szCs w:val="24"/>
        </w:rPr>
        <w:t xml:space="preserve">razvijali sposobnost za prikladnu reakciju u nepredvidljivim i neplaniranim situacijama, kao i sposobnost </w:t>
      </w:r>
      <w:r w:rsidRPr="00306F96">
        <w:rPr>
          <w:rFonts w:ascii="Times New Roman" w:hAnsi="Times New Roman"/>
          <w:i/>
          <w:sz w:val="24"/>
          <w:szCs w:val="24"/>
        </w:rPr>
        <w:t>planiranja</w:t>
      </w:r>
      <w:r w:rsidR="00D6408F">
        <w:rPr>
          <w:rFonts w:ascii="Times New Roman" w:hAnsi="Times New Roman"/>
          <w:i/>
          <w:sz w:val="24"/>
          <w:szCs w:val="24"/>
        </w:rPr>
        <w:t xml:space="preserve"> </w:t>
      </w:r>
      <w:r w:rsidRPr="00306F96">
        <w:rPr>
          <w:rFonts w:ascii="Times New Roman" w:hAnsi="Times New Roman"/>
          <w:i/>
          <w:sz w:val="24"/>
          <w:szCs w:val="24"/>
        </w:rPr>
        <w:t>prakse</w:t>
      </w:r>
      <w:r w:rsidRPr="00306F96">
        <w:rPr>
          <w:rFonts w:ascii="Times New Roman" w:hAnsi="Times New Roman"/>
          <w:sz w:val="24"/>
          <w:szCs w:val="24"/>
        </w:rPr>
        <w:t xml:space="preserve"> temeljenu na </w:t>
      </w:r>
      <w:r w:rsidRPr="00306F96">
        <w:rPr>
          <w:rFonts w:ascii="Times New Roman" w:hAnsi="Times New Roman"/>
          <w:i/>
          <w:sz w:val="24"/>
          <w:szCs w:val="24"/>
        </w:rPr>
        <w:t>zadovoljavanju individualnih</w:t>
      </w:r>
      <w:r w:rsidRPr="00306F96">
        <w:rPr>
          <w:rFonts w:ascii="Times New Roman" w:hAnsi="Times New Roman"/>
          <w:sz w:val="24"/>
          <w:szCs w:val="24"/>
        </w:rPr>
        <w:t xml:space="preserve"> potreba djece na temelju dosadašnjeg poznavanja karakteristika svakog pojedinog djeteta, njegovih interesa, vještina i stavova. Njegovao se </w:t>
      </w:r>
      <w:r w:rsidRPr="00306F96">
        <w:rPr>
          <w:rFonts w:ascii="Times New Roman" w:hAnsi="Times New Roman"/>
          <w:i/>
          <w:sz w:val="24"/>
          <w:szCs w:val="24"/>
        </w:rPr>
        <w:t>individualistički pristup</w:t>
      </w:r>
      <w:r>
        <w:rPr>
          <w:rFonts w:ascii="Times New Roman" w:hAnsi="Times New Roman"/>
          <w:i/>
          <w:sz w:val="24"/>
          <w:szCs w:val="24"/>
        </w:rPr>
        <w:t>,</w:t>
      </w:r>
      <w:r w:rsidRPr="00306F96">
        <w:rPr>
          <w:rFonts w:ascii="Times New Roman" w:hAnsi="Times New Roman"/>
          <w:i/>
          <w:sz w:val="24"/>
          <w:szCs w:val="24"/>
        </w:rPr>
        <w:t xml:space="preserve"> ali i suradnički i timski odnosi. </w:t>
      </w:r>
      <w:r w:rsidRPr="00306F96">
        <w:rPr>
          <w:rFonts w:ascii="Times New Roman" w:hAnsi="Times New Roman"/>
          <w:sz w:val="24"/>
          <w:szCs w:val="24"/>
        </w:rPr>
        <w:t xml:space="preserve">Premda su na krajnjim rubovima suprotstavljenih polarnosti - upravo ovi odnosi su u nužnoj i uzajamnoj vezi i postavljaju temelje humanistički usmjerene koncepcije. Poticali smo djecu na osvještavanje da mogu biti  </w:t>
      </w:r>
      <w:r w:rsidRPr="00306F96">
        <w:rPr>
          <w:rFonts w:ascii="Times New Roman" w:hAnsi="Times New Roman"/>
          <w:i/>
          <w:sz w:val="24"/>
          <w:szCs w:val="24"/>
        </w:rPr>
        <w:t>aktivni konstruktori kvalitetnijeg  života u vrtićkoj zajednici</w:t>
      </w:r>
      <w:r>
        <w:rPr>
          <w:rFonts w:ascii="Times New Roman" w:hAnsi="Times New Roman"/>
          <w:i/>
          <w:sz w:val="24"/>
          <w:szCs w:val="24"/>
        </w:rPr>
        <w:t>,</w:t>
      </w:r>
      <w:r w:rsidRPr="00306F96">
        <w:rPr>
          <w:rFonts w:ascii="Times New Roman" w:hAnsi="Times New Roman"/>
          <w:sz w:val="24"/>
          <w:szCs w:val="24"/>
        </w:rPr>
        <w:t xml:space="preserve"> ali i  u lokalnoj zajednici. </w:t>
      </w:r>
    </w:p>
    <w:p w:rsidR="001A04CF" w:rsidRPr="001A04CF" w:rsidRDefault="001A04CF" w:rsidP="001A04CF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B57489" w:rsidRDefault="00B57489" w:rsidP="00B57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ove pedagoške godine organizirali smo </w:t>
      </w:r>
      <w:r w:rsidRPr="00306F96">
        <w:rPr>
          <w:rFonts w:ascii="Times New Roman" w:hAnsi="Times New Roman"/>
          <w:sz w:val="24"/>
          <w:szCs w:val="24"/>
        </w:rPr>
        <w:t xml:space="preserve"> tematske sklopove aktivnosti</w:t>
      </w:r>
      <w:r>
        <w:rPr>
          <w:rFonts w:ascii="Times New Roman" w:hAnsi="Times New Roman"/>
          <w:sz w:val="24"/>
          <w:szCs w:val="24"/>
        </w:rPr>
        <w:t xml:space="preserve"> pod nazivom „Zeleni </w:t>
      </w:r>
      <w:r w:rsidR="00A6175D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“   . </w:t>
      </w:r>
      <w:r w:rsidRPr="00306F96">
        <w:rPr>
          <w:rFonts w:ascii="Times New Roman" w:hAnsi="Times New Roman"/>
          <w:sz w:val="24"/>
          <w:szCs w:val="24"/>
        </w:rPr>
        <w:t xml:space="preserve">U fokusu je zdrava prehrana kao sinonim za odgovornost prema sebi, drugima i svijetu s ciljem prevencije  neodgovorno iskorištavanje prirodnih resursa (prekomjerno bacanje hrane u vrtiću, uporaba kupovnog uvoznog voća i povrća) te njegovanju „zelene“  kulture prehrane u vrtiću  i u samoj ustanovi, odnosno nadilaženje nerijetke odbojnosti  djece prema povrću i ,,zelenoj¨ hrani. S obzirom na to  da je obitelj primarno središte djetetovog života,  nastavili smo poticajno djelovati  na svijest same obitelji o ¨zelenoj kuhinji¨.Nastavili smo promišljati temeljem sljedećih smjernica: </w:t>
      </w:r>
      <w:r>
        <w:rPr>
          <w:rFonts w:ascii="Times New Roman" w:hAnsi="Times New Roman"/>
          <w:sz w:val="24"/>
          <w:szCs w:val="24"/>
        </w:rPr>
        <w:t>T</w:t>
      </w:r>
      <w:r w:rsidRPr="00306F96">
        <w:rPr>
          <w:rFonts w:ascii="Times New Roman" w:hAnsi="Times New Roman"/>
          <w:i/>
          <w:sz w:val="24"/>
          <w:szCs w:val="24"/>
        </w:rPr>
        <w:t>reba li bacati hranu? Jedem li zdravo? Što je zdrava prehrana? Kako mogu doprinijeti svojim radom globalnom smanjenju onečišćenja? Što je zdrava proslava rođendana? Što je zelena abeceda kuhanja?</w:t>
      </w:r>
      <w:r>
        <w:rPr>
          <w:rFonts w:ascii="Times New Roman" w:hAnsi="Times New Roman"/>
          <w:i/>
          <w:sz w:val="24"/>
          <w:szCs w:val="24"/>
        </w:rPr>
        <w:t>.</w:t>
      </w:r>
      <w:r w:rsidRPr="00306F96">
        <w:rPr>
          <w:rFonts w:ascii="Times New Roman" w:hAnsi="Times New Roman"/>
          <w:sz w:val="24"/>
          <w:szCs w:val="24"/>
        </w:rPr>
        <w:t xml:space="preserve"> </w:t>
      </w:r>
      <w:r w:rsidR="00A6175D">
        <w:rPr>
          <w:rFonts w:ascii="Times New Roman" w:hAnsi="Times New Roman"/>
          <w:sz w:val="24"/>
          <w:szCs w:val="24"/>
        </w:rPr>
        <w:t xml:space="preserve">A u sklopu promoviranja zdrave  prehrane i skrbi o zdravlju  uveli smo i  „Medeni dan“ te smo  organizirali pripremu slastica zaslađenih medom </w:t>
      </w:r>
      <w:r w:rsidR="00E53089">
        <w:rPr>
          <w:rFonts w:ascii="Times New Roman" w:hAnsi="Times New Roman"/>
          <w:sz w:val="24"/>
          <w:szCs w:val="24"/>
        </w:rPr>
        <w:t>(palačinke,griz,fritule...)</w:t>
      </w:r>
      <w:r w:rsidR="00A6175D">
        <w:rPr>
          <w:rFonts w:ascii="Times New Roman" w:hAnsi="Times New Roman"/>
          <w:sz w:val="24"/>
          <w:szCs w:val="24"/>
        </w:rPr>
        <w:t xml:space="preserve"> </w:t>
      </w:r>
      <w:r w:rsidRPr="00306F96">
        <w:rPr>
          <w:rFonts w:ascii="Times New Roman" w:hAnsi="Times New Roman"/>
          <w:sz w:val="24"/>
          <w:szCs w:val="24"/>
        </w:rPr>
        <w:t>Osmišljavali smo  aktivnosti koje podupiru aktivnosti u obiteljskom centru (centar kuhinje), a koje imaju naglasak na poticanju životno praktičnih</w:t>
      </w:r>
      <w:r w:rsidR="00E53089">
        <w:rPr>
          <w:rFonts w:ascii="Times New Roman" w:hAnsi="Times New Roman"/>
          <w:sz w:val="24"/>
          <w:szCs w:val="24"/>
        </w:rPr>
        <w:t xml:space="preserve"> </w:t>
      </w:r>
      <w:r w:rsidRPr="00306F96">
        <w:rPr>
          <w:rFonts w:ascii="Times New Roman" w:hAnsi="Times New Roman"/>
          <w:sz w:val="24"/>
          <w:szCs w:val="24"/>
        </w:rPr>
        <w:t>vještina: kuhanje i priprema užine, voćnog obroka, zdravog sladoleda  i sl. te na aktivnom djelovanju u izgradnji održive lokalne zajednice.</w:t>
      </w:r>
    </w:p>
    <w:p w:rsidR="00B57489" w:rsidRDefault="00B57489" w:rsidP="001A04CF">
      <w:pPr>
        <w:spacing w:after="0" w:line="360" w:lineRule="auto"/>
        <w:ind w:right="-108" w:firstLine="7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A04CF" w:rsidRPr="001A04CF" w:rsidRDefault="001A04CF" w:rsidP="00B57489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Odgojno-obrazovni rad zasniva</w:t>
      </w:r>
      <w:r w:rsidR="00B345CA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na razvijanju svijesti o sebi, osiguravanju uvjeta za zadovoljavanje djetetovih razvojnih potreba, te individualn</w:t>
      </w:r>
      <w:r w:rsidR="00B345CA">
        <w:rPr>
          <w:rFonts w:ascii="Times New Roman" w:eastAsia="Calibri" w:hAnsi="Times New Roman" w:cs="Times New Roman"/>
          <w:sz w:val="24"/>
          <w:szCs w:val="24"/>
          <w:lang w:eastAsia="hr-HR"/>
        </w:rPr>
        <w:t>om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pristupu svakom djetetu.</w:t>
      </w:r>
    </w:p>
    <w:p w:rsidR="001A04CF" w:rsidRPr="001A04CF" w:rsidRDefault="001A04CF" w:rsidP="00B57489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Omoguć</w:t>
      </w:r>
      <w:r w:rsidR="00B345CA">
        <w:rPr>
          <w:rFonts w:ascii="Times New Roman" w:eastAsia="Calibri" w:hAnsi="Times New Roman" w:cs="Times New Roman"/>
          <w:sz w:val="24"/>
          <w:szCs w:val="24"/>
          <w:lang w:eastAsia="hr-HR"/>
        </w:rPr>
        <w:t>avali 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poti</w:t>
      </w:r>
      <w:r w:rsidR="00B345CA">
        <w:rPr>
          <w:rFonts w:ascii="Times New Roman" w:eastAsia="Calibri" w:hAnsi="Times New Roman" w:cs="Times New Roman"/>
          <w:sz w:val="24"/>
          <w:szCs w:val="24"/>
          <w:lang w:eastAsia="hr-HR"/>
        </w:rPr>
        <w:t>cali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slobodan izbor materijala za igre i aktivnosti, uvažav</w:t>
      </w:r>
      <w:r w:rsidR="00B345CA">
        <w:rPr>
          <w:rFonts w:ascii="Times New Roman" w:eastAsia="Calibri" w:hAnsi="Times New Roman" w:cs="Times New Roman"/>
          <w:sz w:val="24"/>
          <w:szCs w:val="24"/>
          <w:lang w:eastAsia="hr-HR"/>
        </w:rPr>
        <w:t>ali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djetetove pogreške, uvažava</w:t>
      </w:r>
      <w:r w:rsidR="00B345CA"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slobodno izražavanje potreba. Razvija</w:t>
      </w:r>
      <w:r w:rsidR="00B345CA">
        <w:rPr>
          <w:rFonts w:ascii="Times New Roman" w:eastAsia="Calibri" w:hAnsi="Times New Roman" w:cs="Times New Roman"/>
          <w:sz w:val="24"/>
          <w:szCs w:val="24"/>
          <w:lang w:eastAsia="hr-HR"/>
        </w:rPr>
        <w:t>li 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svijest djeteta prema drugima, uvažavajući različitost te poti</w:t>
      </w:r>
      <w:r w:rsidR="00B345CA">
        <w:rPr>
          <w:rFonts w:ascii="Times New Roman" w:eastAsia="Calibri" w:hAnsi="Times New Roman" w:cs="Times New Roman"/>
          <w:sz w:val="24"/>
          <w:szCs w:val="24"/>
          <w:lang w:eastAsia="hr-HR"/>
        </w:rPr>
        <w:t>cali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suradnju i međusobno razumijevanje.</w:t>
      </w:r>
    </w:p>
    <w:p w:rsidR="001A04CF" w:rsidRPr="001A04CF" w:rsidRDefault="001A04CF" w:rsidP="00B57489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Poti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>cali 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stvaralačke osobine koje dijete pokazuje, radoznalost i aktivni stvaralački odnos prema svijetu i potrebi da stvara, postavlja pitanja i traži odgovore.</w:t>
      </w:r>
    </w:p>
    <w:p w:rsidR="001A04CF" w:rsidRPr="001A04CF" w:rsidRDefault="001A04CF" w:rsidP="001A04CF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C016B5" w:rsidRPr="00C016B5" w:rsidRDefault="001A04CF" w:rsidP="00FB2AF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Kao i prethodnih godina strategije rada 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>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usklađiva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Nacionalnom strategijom odgojno-obrazovnog rada kao temeljnim obvezujućim dokumentom. Potic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>ali 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evoluciju odgojno-obrazovnih procesa koji promoviraju razvoj osobnog i socijalnog identiteta. Razvoj socijalnih vještina potica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>li 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polazeći od međuvršnjačkih interakcija, kao i odnosnih relacija s odraslim subjektima odgojno-obrazovnih procesa. Promovira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 smo 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suvremeno konceptualiziranu sliku o djetetu i kulturu djetinjstva. Omogući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>li 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svakom djetetu da izrazi svoje potrebe, ali i adekvatnu stimulaciju u traženju odgovarajućih odgovora na svoje individualne interese. Kreira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 smo 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poticajne situacije temeljem opservacija, refleksija, dijaloga i konfrontacija. 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Modulira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>li smo</w:t>
      </w:r>
      <w:r w:rsidR="00E5308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odgojno-obrazovne</w:t>
      </w:r>
      <w:r w:rsidR="00E5308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intervencijske procese koji favoriziraju evoluciju odgojno-obrazovne klime koja promovira intelektualnu znatiželju, autonomiju i kreativnost djeteta</w:t>
      </w:r>
      <w:r w:rsidR="00FB2AF1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 orijentirana je na razvoj podržavaju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>ć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ih interpersonalnih odnosa, favorizirajući dimenziju igre u procesu učenja s ciljem osnaživanja afektivnog, socijalnog i</w:t>
      </w:r>
      <w:r w:rsidR="00E5308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kognitivnog razvoja djece te vredn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>ovali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jedinstvene karakteristike svake osobe. U planiranju odgojno-obrazovnog rada</w:t>
      </w:r>
      <w:r w:rsidR="00E5308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primjenjiva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la 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se diversifikacija i individualizirani pristup za djecu različitih sposobnosti i s jedinstvenim odgojno-obrazovnim potrebama te 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se 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promovira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respektiranje individualnosti i kompleksnosti svakog djeteta, njegovu jedinstvenu artikulaciju osobnog identiteta na koji utječu jedinstveni biološki i socio-kulturni čimbenici, njegovi specifičn</w:t>
      </w:r>
      <w:r w:rsidR="00C016B5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interes</w:t>
      </w:r>
      <w:r w:rsidR="00C016B5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sposobnosti. Potica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>li smo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dijete da bude aktivni protagonist vlastitog iskustva učenja.</w:t>
      </w:r>
    </w:p>
    <w:p w:rsidR="00C016B5" w:rsidRPr="00C016B5" w:rsidRDefault="00C016B5" w:rsidP="00C016B5">
      <w:pPr>
        <w:widowControl w:val="0"/>
        <w:tabs>
          <w:tab w:val="left" w:pos="185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Nakon što 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upravno vijeće prihvati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ustrojstvo rada za novu pedagošku godinu, započe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le su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aktivnosti za pripremu nove pedagoške godine, izrada postupna dolaska djece, organizacija roditeljskih sastanaka i provedba inicijalnih razgovora s roditeljima novoprimljene djece.</w:t>
      </w:r>
      <w:r w:rsidR="00E5308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Dogovori</w:t>
      </w:r>
      <w:r w:rsidR="007C1CCF">
        <w:rPr>
          <w:rFonts w:ascii="Times New Roman" w:eastAsia="Calibri" w:hAnsi="Times New Roman" w:cs="Times New Roman"/>
          <w:sz w:val="24"/>
          <w:szCs w:val="24"/>
          <w:lang w:eastAsia="hr-HR"/>
        </w:rPr>
        <w:t>o se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raspored rada kako bi se osiguralo dnevno preklapanje radi zadovoljavanja individualnih potreba djece u što većoj mjeri. Tijekom mjeseca rujna dogovori</w:t>
      </w:r>
      <w:r w:rsidR="009C79D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 smo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dnevnu promjenu smjena, kako bi se olakšalo razdoblje adaptacije djece na novu sredinu i nove osobe.</w:t>
      </w:r>
    </w:p>
    <w:p w:rsidR="00C016B5" w:rsidRPr="00C016B5" w:rsidRDefault="00C016B5" w:rsidP="00C016B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C016B5" w:rsidRPr="00C016B5" w:rsidRDefault="00C016B5" w:rsidP="00FB2AF1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Isto tako stalno </w:t>
      </w:r>
      <w:r w:rsidR="009C79D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smo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prima</w:t>
      </w:r>
      <w:r w:rsidR="009C79DF"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nove prijave, a prioritet pri upisu da</w:t>
      </w:r>
      <w:r w:rsidR="009C79DF"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="00E5308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9C79DF">
        <w:rPr>
          <w:rFonts w:ascii="Times New Roman" w:eastAsia="Calibri" w:hAnsi="Times New Roman" w:cs="Times New Roman"/>
          <w:sz w:val="24"/>
          <w:szCs w:val="24"/>
          <w:lang w:eastAsia="hr-HR"/>
        </w:rPr>
        <w:t>smo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djeci u godini prije polaska u školu. Unaprjeđenje kvalitete odgojno-obrazovna rada opći je cilj kojima </w:t>
      </w:r>
      <w:r w:rsidR="009C79D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sve aktivnosti biti usmjerene. </w:t>
      </w:r>
    </w:p>
    <w:p w:rsidR="00C016B5" w:rsidRPr="00C016B5" w:rsidRDefault="00C016B5" w:rsidP="00C016B5">
      <w:pPr>
        <w:spacing w:after="0" w:line="360" w:lineRule="auto"/>
        <w:ind w:right="-108" w:firstLine="7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016B5" w:rsidRPr="00C016B5" w:rsidRDefault="00E53089" w:rsidP="00C016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 obzirom na </w:t>
      </w:r>
      <w:r w:rsidR="009C79D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epidemiološke mjere</w:t>
      </w:r>
      <w:r w:rsidR="009C79D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nismo bili u mogućnosti 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posjet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iti </w:t>
      </w:r>
      <w:r w:rsidR="009C79D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smo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zanimljive i važn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e ustanove i mjesta,  kao što smo to prethodnih pedagoških godina organizirali brojne izlaske iz Ustanove. O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bilježi</w:t>
      </w:r>
      <w:r w:rsidR="009C79DF"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sve važne (ekološke) dane kao što su Svjetski dan hrane, Dan zaštite voda, Dan jabuka, Svjetski dan zdravlja i nepušenja, Dan planeta Zemlje i sl.Interno </w:t>
      </w:r>
      <w:r w:rsidR="009C79DF">
        <w:rPr>
          <w:rFonts w:ascii="Times New Roman" w:eastAsia="Calibri" w:hAnsi="Times New Roman" w:cs="Times New Roman"/>
          <w:sz w:val="24"/>
          <w:szCs w:val="24"/>
          <w:lang w:eastAsia="hr-HR"/>
        </w:rPr>
        <w:t>smo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obilježi</w:t>
      </w:r>
      <w:r w:rsidR="009C79DF"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="00C016B5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vjerske blagdane i narodne običaje: Sv. Nikola, Sv. Lucija, Badnjak, Božić, Stara i Nova godina, poklade, Uskrs…Obiteljska i prijateljska slavlja – dječje rođendane, rođendane osoblja vrtića, Valentinovo, Majčin dan, rođenje sestre ili brata i sl. Domoljubna slavlja – Dan državnosti, Dan antifašističke borbe…</w:t>
      </w:r>
    </w:p>
    <w:p w:rsidR="00C016B5" w:rsidRPr="00C016B5" w:rsidRDefault="00C016B5" w:rsidP="00C016B5">
      <w:pPr>
        <w:spacing w:after="0" w:line="360" w:lineRule="auto"/>
        <w:ind w:right="-108" w:firstLine="72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016B5" w:rsidRDefault="00C016B5" w:rsidP="00FB2A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Osnovni cilj i zadaća našeg odgojno obrazovnog rada je poticati cjeloviti razvoj svakog djeteta poštujući njegovu osobnost. Dakle, </w:t>
      </w:r>
      <w:r w:rsidRPr="00C016B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sveukupni cilj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odgojno-obrazovnog rada bi</w:t>
      </w:r>
      <w:r w:rsidR="009C79D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je </w:t>
      </w:r>
      <w:r w:rsidRPr="00C016B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promicanje ljudskih vrijednosti kojima doprinosimo održivom razvoju zajednice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(kroz humanitarne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aktivnosti i brigu za okolinu i okoliš te njegovanjem odnosa prema sebi i drugima) te stvaranje uvjeta za optimalan rast i razvoj djece i unapređivanje kvalitete njihova života</w:t>
      </w:r>
      <w:r w:rsidR="00FB2AF1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ali i života svih sudionika odgojno-obrazovnog procesa unutar ustanove.</w:t>
      </w:r>
    </w:p>
    <w:p w:rsidR="00FB2AF1" w:rsidRDefault="00FB2AF1" w:rsidP="00FB2A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E6310" w:rsidRDefault="00FB2AF1" w:rsidP="00EE6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2747">
        <w:rPr>
          <w:rFonts w:ascii="Times New Roman" w:hAnsi="Times New Roman"/>
          <w:i/>
          <w:sz w:val="24"/>
          <w:szCs w:val="24"/>
        </w:rPr>
        <w:t>Odgojno-obrazovnim radom ostvaren  je globalni cilj</w:t>
      </w:r>
      <w:r w:rsidRPr="004B2747">
        <w:rPr>
          <w:rFonts w:ascii="Times New Roman" w:hAnsi="Times New Roman"/>
          <w:sz w:val="24"/>
          <w:szCs w:val="24"/>
        </w:rPr>
        <w:t xml:space="preserve"> koji je promovirao  odgojno-obrazovne   aktivnosti koje se temelje na spoznaji društvenog i prirodnog okružja, interiorizaciji vrijednosti koje su univerzalno prihvaćene kao što su sloboda odabira, međusobno uvažavanje, te ostvarivanje mogućnosti participacije u zajednici za osobnu i opću dobrobit. Globalni cilj odgovara našoj misiji koja je postavljena u Kurikulumu ustanove a koji ističe i viziju: </w:t>
      </w:r>
      <w:r w:rsidRPr="004B2747">
        <w:rPr>
          <w:rFonts w:ascii="Times New Roman" w:hAnsi="Times New Roman"/>
          <w:i/>
          <w:sz w:val="24"/>
          <w:szCs w:val="24"/>
        </w:rPr>
        <w:t xml:space="preserve">Vrtić kao mjesto prihvaćanja različitosti, poštivanja dječjih prava i uvažavanja individualnih potreba djece i roditelja te skladnog življenja u poticajnom okruženju unutar društvene zajednice čiji  jedan od glavnih pokretača može biti dječji vrtić. </w:t>
      </w:r>
    </w:p>
    <w:p w:rsidR="00D77155" w:rsidRPr="00EE6310" w:rsidRDefault="00D77155" w:rsidP="00EE6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Kako bi odgojiteljice poticale u djece razvoj suradnje, tolerancije, solidarnosti te razumijevanje među djecom i odraslima, treba</w:t>
      </w:r>
      <w:r w:rsidR="0056023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le su</w:t>
      </w:r>
      <w:r w:rsidR="000B2CF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56023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se 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kontinuirano educirati u području ljudskih prava te imati razvijene vještine suradnje i komunikacije s djecom i odraslima. Stoga </w:t>
      </w:r>
      <w:r w:rsidR="0056023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smo</w:t>
      </w:r>
      <w:r w:rsidR="000B2CF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prati</w:t>
      </w:r>
      <w:r w:rsidR="0056023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li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izdavačku djelatnost koja će obrađivati tematiku odgoja za ljudska prava t</w:t>
      </w:r>
      <w:r w:rsidR="0056023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e smo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osnaživa</w:t>
      </w:r>
      <w:r w:rsidR="0056023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li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roditeljske kompetencije 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kako bi</w:t>
      </w:r>
      <w:r w:rsidR="000B2CF6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prenošenje sustava vrijednosti i pitanje morala u području odgoja za dječja prava bilo podržano u obiteljskom kontekstu,</w:t>
      </w:r>
      <w:r w:rsidR="000B2CF6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ali i u kontekstu šire društvene zajednice. </w:t>
      </w:r>
    </w:p>
    <w:p w:rsidR="00D77155" w:rsidRPr="00D77155" w:rsidRDefault="00D77155" w:rsidP="00D771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D77155" w:rsidRPr="00D77155" w:rsidRDefault="00D77155" w:rsidP="00D771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D77155" w:rsidRDefault="00D77155" w:rsidP="00D771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EE6310" w:rsidRDefault="00EE6310" w:rsidP="00D771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EE6310" w:rsidRDefault="00EE6310" w:rsidP="00D771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EE6310" w:rsidRDefault="00EE6310" w:rsidP="00D771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EE6310" w:rsidRDefault="00EE6310" w:rsidP="00D771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EE6310" w:rsidRDefault="00EE6310" w:rsidP="00D771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EE6310" w:rsidRDefault="00EE6310" w:rsidP="00D771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EE6310" w:rsidRDefault="00EE6310" w:rsidP="00D771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EE6310" w:rsidRDefault="00EE6310" w:rsidP="00D771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EE6310" w:rsidRDefault="00EE6310" w:rsidP="00287E2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0B2CF6" w:rsidRDefault="000B2CF6" w:rsidP="00287E2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0B2CF6" w:rsidRDefault="000B2CF6" w:rsidP="00287E2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0B2CF6" w:rsidRPr="00287E2D" w:rsidRDefault="000B2CF6" w:rsidP="00287E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 w:eastAsia="hr-HR"/>
        </w:rPr>
      </w:pPr>
    </w:p>
    <w:p w:rsidR="00287E2D" w:rsidRPr="00700214" w:rsidRDefault="00287E2D" w:rsidP="007002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sv-SE" w:eastAsia="hr-HR"/>
        </w:rPr>
      </w:pPr>
      <w:r w:rsidRPr="00700214">
        <w:rPr>
          <w:rFonts w:ascii="Times New Roman" w:eastAsia="Calibri" w:hAnsi="Times New Roman" w:cs="Times New Roman"/>
          <w:sz w:val="24"/>
          <w:szCs w:val="24"/>
          <w:lang w:val="sv-SE" w:eastAsia="hr-HR"/>
        </w:rPr>
        <w:lastRenderedPageBreak/>
        <w:t>ZADOVOLJAVANJE RAZVOJNIH POTREBA</w:t>
      </w:r>
      <w:r w:rsidR="0021586F" w:rsidRPr="00700214">
        <w:rPr>
          <w:rFonts w:ascii="Times New Roman" w:eastAsia="Calibri" w:hAnsi="Times New Roman" w:cs="Times New Roman"/>
          <w:sz w:val="24"/>
          <w:szCs w:val="24"/>
          <w:lang w:val="sv-SE" w:eastAsia="hr-HR"/>
        </w:rPr>
        <w:t xml:space="preserve"> DJECE</w:t>
      </w:r>
    </w:p>
    <w:p w:rsidR="00700214" w:rsidRPr="00287E2D" w:rsidRDefault="00700214" w:rsidP="007002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BA0D98" w:rsidRPr="000B2CF6" w:rsidRDefault="001539C1" w:rsidP="005C795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Tijekom pedagoške 2020./2021. godine posebnu pozornost posvetilo se zadovoljavanju osnovnih tjelesno-motoričkih potreba te socio-emocionalnih potreba te razvoju ličnosti. To se ostvarivalo razvijanjem </w:t>
      </w:r>
      <w:r w:rsidR="00896723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raznovrsnog stvaranja i izražavanja putem govorne komunikacije, likovnog, glazbenog i scensko-dramskog izražavanja i stvaranja te plesom (pokretom).</w:t>
      </w:r>
      <w:r w:rsidR="00DD0A1E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Spoznajni razvoj kod djeteta potpomagali smo nizom raznovrsnih aktivnosti (praćenjem dječjih interesa, razvijanjem znatiželje i poštivanjem djetetovih želja i potreba, poticanjem senzibilizacije pokreta, paralelnim procesiranjem, poticanjem konstruktivnog načina rješavanja problema, poticanjem samootkrivanja, povećanjem raspona pažnje i koncentracije, obogaćivanjem iskustva, </w:t>
      </w:r>
      <w:r w:rsidR="008515F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produbivanjem postojećeg znanja o prostoru i vremenu novim spoznajama, pismenim vježbama, upoznavanjem s metereološkim pojavama, učenjem matematike i pojmova u prirodnim znanostima, </w:t>
      </w:r>
      <w:r w:rsidR="0057213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usmjeravanjem i uočavanjem, planiranjem, razvijanjem ekološke osviješćenosti...). Taj </w:t>
      </w:r>
      <w:r w:rsidR="000B2CF6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je </w:t>
      </w:r>
      <w:r w:rsidR="0057213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razvitak bio omogućen glavnim pokretačem d</w:t>
      </w:r>
      <w:r w:rsidR="000B2CF6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ječje spoznaje - igrom.Prateći dječje interese, nastojali smo ponuditi djeci raznolike  vrste</w:t>
      </w:r>
      <w:r w:rsidR="0057213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igara - životno-praktične i radne, raznovrsne, specifične s kretanjem, istraživačko-spoznajne</w:t>
      </w:r>
      <w:r w:rsidR="00BD36FC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,</w:t>
      </w:r>
      <w:r w:rsidR="0057213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raznovrsno istraživanje i stvaranje</w:t>
      </w:r>
      <w:r w:rsidR="00BD36FC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, umjetničko izražavanje i društvene</w:t>
      </w:r>
      <w:r w:rsidR="0057213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.</w:t>
      </w:r>
      <w:r w:rsidR="000B2CF6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155D8E" w:rsidRPr="00155D8E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Prati</w:t>
      </w:r>
      <w:r w:rsidR="00155D8E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 sm</w:t>
      </w:r>
      <w:r w:rsidR="00155D8E" w:rsidRPr="00155D8E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 stupanj uključenos</w:t>
      </w:r>
      <w:r w:rsidR="000B2CF6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ti djece u igru</w:t>
      </w:r>
      <w:r w:rsidR="00155D8E" w:rsidRPr="00155D8E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i</w:t>
      </w:r>
      <w:r w:rsidR="000B2CF6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155D8E" w:rsidRPr="00155D8E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potica</w:t>
      </w:r>
      <w:r w:rsidR="00C12245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</w:t>
      </w:r>
      <w:r w:rsidR="00155D8E" w:rsidRPr="00155D8E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i djecu na vrednovanje karakteristika igre kao što su razonoda, fleksibilnost i fluidnost.</w:t>
      </w:r>
      <w:r w:rsidR="00BF789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Radili smo na osvješćivanj</w:t>
      </w:r>
      <w:r w:rsidR="00BF789D" w:rsidRPr="00BF789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u roditelja </w:t>
      </w:r>
      <w:r w:rsidR="003A708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o </w:t>
      </w:r>
      <w:r w:rsidR="00BF789D" w:rsidRPr="00BF789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značaj</w:t>
      </w:r>
      <w:r w:rsidR="003A708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u</w:t>
      </w:r>
      <w:r w:rsidR="00BF789D" w:rsidRPr="00BF789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igre i poticanja zdravog holističkog razvoja djeteta, u razvoju poštovanja i prihvaćanja sebe i drugih, prepoznavanju i razumijevanju i izražavanju emocija, razvoju empatije i poštivanju misli i osjećaja drugih ljudi, iznalaženju kreativnih rješenja na problemske situacije  i svakodnevnih izazova, učenju intrapersonalnih i interpersonalnih vještina, učenju socijalnih vještina s vlastitom obitelji i širim društvenim okruženjem, razviju većeg povjerenje prema svojim vještnama, razvoju odgovornosti za vlastita ponašanja, kultiviranju empatije i respektiranju misli i osjećaja drugih ljudi.</w:t>
      </w:r>
      <w:r w:rsidR="007E313F" w:rsidRPr="007E313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Polazeći od toga da emocije imaju važnu ulogu u prilagođavanju individue, konstruiraju iskustvo i doživljaje koji utječu na sposobnost reagiranja na životne situacije i ulaženje u kontakt s okruženjem,  kao i  uočavanjem interesa djece za razumijevanje različitih emocionalnih stanja, </w:t>
      </w:r>
      <w:r w:rsidR="005C7952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</w:t>
      </w:r>
      <w:r w:rsidR="007E313F" w:rsidRPr="007E313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rati</w:t>
      </w:r>
      <w:r w:rsidR="005C7952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 smo</w:t>
      </w:r>
      <w:r w:rsidR="007E313F" w:rsidRPr="007E313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interes djeteta za razumijevanje i upravljanje vlastitim emocionalnim stanjima.</w:t>
      </w:r>
      <w:r w:rsidR="000B2CF6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0F0976" w:rsidRPr="000F0976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Potica</w:t>
      </w:r>
      <w:r w:rsidR="000F0976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</w:t>
      </w:r>
      <w:r w:rsidR="00C7002E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sm</w:t>
      </w:r>
      <w:r w:rsidR="000F0976" w:rsidRPr="000F0976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 razvoj identiteta povezan s potrebom za prihvaćanjem, poštovanjem, podrškom i toplinom iz okoline.</w:t>
      </w:r>
      <w:r w:rsidR="00CA5E1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Učili smo djecu da</w:t>
      </w:r>
      <w:r w:rsidR="00CA5E17" w:rsidRPr="00CA5E1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prihvat</w:t>
      </w:r>
      <w:r w:rsidR="00CA5E1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e</w:t>
      </w:r>
      <w:r w:rsidR="00CA5E17" w:rsidRPr="00CA5E1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svoje i tuđe potrebe, pošt</w:t>
      </w:r>
      <w:r w:rsidR="00CA5E1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uju</w:t>
      </w:r>
      <w:r w:rsidR="00CA5E17" w:rsidRPr="00CA5E1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različitosti i grad</w:t>
      </w:r>
      <w:r w:rsidR="00CA5E1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e </w:t>
      </w:r>
      <w:r w:rsidR="00CA5E17" w:rsidRPr="00CA5E1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skrbne odnose s drugima te zajedno organizira</w:t>
      </w:r>
      <w:r w:rsidR="00CA5E1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ju</w:t>
      </w:r>
      <w:r w:rsidR="00CA5E17" w:rsidRPr="00CA5E1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aktivnosti koje mogu moralno, materijalno i duhovno podizati kvalitetu života cjelokupne grupe, tj. zajednice</w:t>
      </w:r>
      <w:r w:rsidR="00CA5E1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.</w:t>
      </w:r>
    </w:p>
    <w:p w:rsidR="000B2CF6" w:rsidRPr="000B2CF6" w:rsidRDefault="000B2CF6" w:rsidP="000B2CF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</w:pPr>
      <w:r w:rsidRPr="000B2CF6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lastRenderedPageBreak/>
        <w:t xml:space="preserve">Uz to, radili smo na unapređivanju procesa prilagodbe, unapređivanju procesa zadovoljavanja djetetovih potreba za kretanjem i boravkom na vanjskom prostoru, razvoju kognitivnih sposobnosti, razvoju ekološke svijesti te poticanjem istraživalačkog duha. </w:t>
      </w:r>
    </w:p>
    <w:p w:rsidR="000B2CF6" w:rsidRDefault="000B2CF6" w:rsidP="005C795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</w:pPr>
    </w:p>
    <w:p w:rsidR="00E428C6" w:rsidRDefault="00A342B2" w:rsidP="005C795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Radom na projektu </w:t>
      </w:r>
      <w:r w:rsid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„Moj afrički prijatelj”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poticali smo osnaživanje </w:t>
      </w:r>
      <w:r w:rsidR="001D2950"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autonomij</w:t>
      </w:r>
      <w:r w:rsidR="00A83861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e</w:t>
      </w:r>
      <w:r w:rsidR="001D2950"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djeteta, samopoštovanj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a,  razvijanje</w:t>
      </w:r>
      <w:r w:rsidR="00A83861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1D2950"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pozitivnih odnosa s odraslim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osobama i vršnjacima</w:t>
      </w:r>
      <w:r w:rsidR="001D2950"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, razvija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nje</w:t>
      </w:r>
      <w:r w:rsidR="001D2950"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osjećaj</w:t>
      </w:r>
      <w:r w:rsidR="00A83861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a</w:t>
      </w:r>
      <w:r w:rsidR="001D2950"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pripadnosti grupi i zajednici, prepozna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vanje</w:t>
      </w:r>
      <w:r w:rsidR="001D2950"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različitost</w:t>
      </w:r>
      <w:r w:rsidR="00A83861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i</w:t>
      </w:r>
      <w:r w:rsidR="001D2950"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kao pozitivn</w:t>
      </w:r>
      <w:r w:rsidR="00A83861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e</w:t>
      </w:r>
      <w:r w:rsidR="001D2950"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vrijednost</w:t>
      </w:r>
      <w:r w:rsidR="00A83861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i</w:t>
      </w:r>
      <w:r w:rsidR="001D2950"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.</w:t>
      </w:r>
      <w:r w:rsidR="0007190F" w:rsidRP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Osnaživa</w:t>
      </w:r>
      <w:r w:rsid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</w:t>
      </w:r>
      <w:r w:rsidR="0007190F" w:rsidRP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mo razvoj demokratskog promišljanja i  suživota u odnosu na svaku osobu te </w:t>
      </w:r>
      <w:r w:rsidR="00117A0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ohrabrivali djecu da </w:t>
      </w:r>
      <w:r w:rsidR="00F346D3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uz našu pomoć </w:t>
      </w:r>
      <w:r w:rsidR="00117A0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prepoznaju </w:t>
      </w:r>
      <w:r w:rsidR="0007190F" w:rsidRP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različit</w:t>
      </w:r>
      <w:r w:rsid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e</w:t>
      </w:r>
      <w:r w:rsidR="0007190F" w:rsidRP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kulturn</w:t>
      </w:r>
      <w:r w:rsid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e</w:t>
      </w:r>
      <w:r w:rsidR="0007190F" w:rsidRP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identitet</w:t>
      </w:r>
      <w:r w:rsid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e</w:t>
      </w:r>
      <w:r w:rsidR="0007190F" w:rsidRP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, </w:t>
      </w:r>
      <w:r w:rsidR="00F346D3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radi</w:t>
      </w:r>
      <w:r w:rsidR="0007190F" w:rsidRP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izgradnje multikulturalnog dijaloga i suradničke razmijene s ciljem recipročnog obogaćivanja.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AF047D" w:rsidRP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Osnaživa</w:t>
      </w:r>
      <w:r w:rsid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smo</w:t>
      </w:r>
      <w:r w:rsidR="00AF047D" w:rsidRP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razumijevanje  temeljnih osobnih i obiteljskih potreba, potica</w:t>
      </w:r>
      <w:r w:rsid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</w:t>
      </w:r>
      <w:r w:rsidR="00AF047D" w:rsidRP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razvoj empatije, svijesti o potrebi pomaganja drugima, moralnih i humanih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vrijednosti  kod djece te ukaza</w:t>
      </w:r>
      <w:r w:rsid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li </w:t>
      </w:r>
      <w:r w:rsidR="00AF047D" w:rsidRP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na prepoznavanje vrijednosti prijateljstva i solidarnosti, kao i na značaj obrazovanja za daljnji život. Osnaživa</w:t>
      </w:r>
      <w:r w:rsid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 smo</w:t>
      </w:r>
      <w:r w:rsidR="00AF047D" w:rsidRP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osjećaj samopouzdanja u djece u vlastite mogućnosti i ponosa zbog doprinosa stvaranju boljeg svijeta te razvija</w:t>
      </w:r>
      <w:r w:rsid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</w:t>
      </w:r>
      <w:r w:rsidR="00AF047D" w:rsidRP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odgovornost,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AF047D" w:rsidRP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pravednost i solidarnost</w:t>
      </w:r>
      <w:r w:rsid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235428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CF1530"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Poveza</w:t>
      </w:r>
      <w:r w:rsidR="00CF153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 smo</w:t>
      </w:r>
      <w:r w:rsidR="00CF1530"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s časnim sestrama Ivk</w:t>
      </w:r>
      <w:r w:rsidR="00CF153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om</w:t>
      </w:r>
      <w:r w:rsidR="00CF1530"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Lučić, s. Elizabet</w:t>
      </w:r>
      <w:r w:rsidR="00CF153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om</w:t>
      </w:r>
      <w:r w:rsidR="00CF1530"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Žuljević, s. Urš</w:t>
      </w:r>
      <w:r w:rsidR="00CF153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om</w:t>
      </w:r>
      <w:r w:rsidR="00CF1530"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Marinčić i s. Francisk</w:t>
      </w:r>
      <w:r w:rsidR="00CF153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om</w:t>
      </w:r>
      <w:r w:rsidR="00CF1530"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Ivanović koje su u misijama u Ugandi u mjestu Rwentobo.</w:t>
      </w:r>
      <w:r w:rsid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</w:t>
      </w:r>
      <w:r w:rsidR="0052237B"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rikup</w:t>
      </w:r>
      <w:r w:rsid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ili smo</w:t>
      </w:r>
      <w:r w:rsidR="0052237B"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novčan</w:t>
      </w:r>
      <w:r w:rsid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a </w:t>
      </w:r>
      <w:r w:rsidR="0052237B"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sredstva za poboljšanje kvalitete života djece u Africi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te organizirali humanitarne sajmove i lutrije u tu svrhu</w:t>
      </w:r>
      <w:r w:rsidR="0052237B"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.</w:t>
      </w:r>
    </w:p>
    <w:p w:rsidR="00E428C6" w:rsidRDefault="0052237B" w:rsidP="00E428C6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</w:pPr>
      <w:r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</w:p>
    <w:p w:rsidR="00E428C6" w:rsidRPr="00E428C6" w:rsidRDefault="00E428C6" w:rsidP="00E428C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</w:pPr>
      <w:r w:rsidRPr="00E428C6">
        <w:rPr>
          <w:rFonts w:ascii="Times New Roman" w:hAnsi="Times New Roman" w:cs="Times New Roman"/>
          <w:bCs/>
          <w:sz w:val="24"/>
          <w:szCs w:val="24"/>
        </w:rPr>
        <w:t xml:space="preserve">Polazeći od toga da emocije imaju važnu ulogu u prilagođavanju individue, konstruiraju iskusvo i doživljaje koji utječu na sposobnost reagiranja na životne situacije i ulaženje u kontakt sa okruženjem,  kao i  uočavanjem interesa djece za razumijevanje različitih emocionalnih stanja,uključili smo se u projekt PROMEHS  koji promovira mentalno zdravlje u vrtićima i školama.  Mentalno zdravlje definira se kao stanje dobrobiti u kojem je osoba svjesna vlastitog potencijala, može se nositi sa stresom svakodnevnog života, radi produktivno i plodno te doprinosi svojoj zajednici u kojoj živi (Svjetska zdravstvena organizacija, 2014). Problemi i teškoće u području mentalnog zdravlja djece povećavaju se tijekom proteklih desetljeća.Postoji iznimna potreba za ranom intervencijom, a vrtići pruža jedinstvenu mogućnost za promociju mentalnog zdravlja djecepočevši od rane dobi i tijekom ranjivih perioda njihovog razvoja. Dječji vrtićisu idealno okruženje za promociju mentalnog zdravlja djece jer je moguće doprijeti do velikog broja djece od najranije dobi tijekom njihovih formativnih godina u okviru </w:t>
      </w:r>
      <w:r w:rsidRPr="00E428C6">
        <w:rPr>
          <w:rFonts w:ascii="Times New Roman" w:hAnsi="Times New Roman" w:cs="Times New Roman"/>
          <w:bCs/>
          <w:sz w:val="24"/>
          <w:szCs w:val="24"/>
        </w:rPr>
        <w:lastRenderedPageBreak/>
        <w:t>kognitivnog, emocionalnog i ponašajnog razvoja (Weare, 2000),što se reflektira i na mentalno zdravlje u kasnijim fazama života.</w:t>
      </w:r>
    </w:p>
    <w:p w:rsidR="00E428C6" w:rsidRPr="00E428C6" w:rsidRDefault="00E428C6" w:rsidP="00E428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8C6">
        <w:rPr>
          <w:rFonts w:ascii="Times New Roman" w:hAnsi="Times New Roman" w:cs="Times New Roman"/>
          <w:bCs/>
          <w:sz w:val="24"/>
          <w:szCs w:val="24"/>
        </w:rPr>
        <w:t>Iako su u proteklom desetljeću bile pokrenute brojne inicijative s ciljem reduciranja teškoća mentalnog zdravlja od najranije dobi, u mnogim zemljama EU ukazuje se na nedostatno postavljanje dobrobiti djecekao glavnim prioritetom u vrtićima, kao i nedostatak programa koji sveobuhvatno promoviraju mentalno zdravlje u vrtićima temeljenih na rezultatima istraživanja (Europska unija, 2016).</w:t>
      </w:r>
      <w:r>
        <w:rPr>
          <w:rFonts w:ascii="Times New Roman" w:hAnsi="Times New Roman" w:cs="Times New Roman"/>
          <w:bCs/>
          <w:sz w:val="24"/>
          <w:szCs w:val="24"/>
        </w:rPr>
        <w:t>Tijekom ove pedagoške godine bili smo kontrolna skupina u Projektu te se  projekt nastavlja iduće pedagoške godine kada očekujemo značajnije pozitivne pomake u smjeru benefita unaprijeđenja mentalnog zdravlja.</w:t>
      </w:r>
    </w:p>
    <w:p w:rsidR="00380C33" w:rsidRPr="00380C33" w:rsidRDefault="00F472D8" w:rsidP="00EB7A8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</w:pPr>
      <w:r w:rsidRPr="00380C33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U pedagoškoj </w:t>
      </w:r>
      <w:r w:rsidR="00A342B2" w:rsidRPr="00380C33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godini 2020./2021. vodeći projekt je bio  projekt „Naše prijateljice pčelice </w:t>
      </w:r>
      <w:r w:rsidRPr="00380C33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”. </w:t>
      </w:r>
    </w:p>
    <w:p w:rsidR="00380C33" w:rsidRPr="00156BC2" w:rsidRDefault="00380C33" w:rsidP="00DB1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C2">
        <w:rPr>
          <w:rFonts w:ascii="Times New Roman" w:hAnsi="Times New Roman" w:cs="Times New Roman"/>
          <w:sz w:val="24"/>
          <w:szCs w:val="24"/>
        </w:rPr>
        <w:t>Potaknuti interesom djece za istraživanje svijeta kukaca i promišljanjem o velikoj ulozi koju pčele igraju u životu ljudi, kao i zbog toga što su pčele danas na listi ugroženih vrsta , prepoznali smo značaj unaprjeđenja znanja o pčelama i njihovim proizvodima.</w:t>
      </w:r>
      <w:r w:rsidR="00DB17AB">
        <w:rPr>
          <w:rFonts w:ascii="Times New Roman" w:hAnsi="Times New Roman" w:cs="Times New Roman"/>
          <w:sz w:val="24"/>
          <w:szCs w:val="24"/>
        </w:rPr>
        <w:t xml:space="preserve"> </w:t>
      </w:r>
      <w:r w:rsidRPr="00156BC2">
        <w:rPr>
          <w:rFonts w:ascii="Times New Roman" w:hAnsi="Times New Roman" w:cs="Times New Roman"/>
          <w:sz w:val="24"/>
          <w:szCs w:val="24"/>
        </w:rPr>
        <w:t>Početna teza koja je postala nit vodilja u kreiranju projekta bila je: može li vrtić kao odgojno-obrazovna institucija učiniti neke pomake u lokalnoj zajednici djelujući u smjeru promoviranja skrbi o pčelinjim zajednicama ? Tražeći odgovor na to pitanje došli smo do zaključka da je rani i predškolski odgoj i obrazovanje izuzetno bitan u kreiranju pozitivnih uvjerenja i stavova djece i njihovih obitelji te da djeca kao aktivni društveni subjekti mogu promovirati značaj pčelinjih zajednica u lokalnoj zajednici .Osnovni cilj Projekta bio je da se djeca i njihove obitelji upoznaju s pčelama, njihovim proizvodima, socijalnim uređenjem, kao i njihovoj ulozi u ekosustavu.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C2">
        <w:rPr>
          <w:rFonts w:ascii="Times New Roman" w:hAnsi="Times New Roman" w:cs="Times New Roman"/>
          <w:sz w:val="24"/>
          <w:szCs w:val="24"/>
        </w:rPr>
        <w:t>Korišteni materijali u realizaciji ovog projekta bili su digitalni fotoaparat, unutarnji i vanjski prostori vrtića osmišlje</w:t>
      </w:r>
      <w:r>
        <w:rPr>
          <w:rFonts w:ascii="Times New Roman" w:hAnsi="Times New Roman" w:cs="Times New Roman"/>
          <w:sz w:val="24"/>
          <w:szCs w:val="24"/>
        </w:rPr>
        <w:t xml:space="preserve">ni za sveobuhvatno istraživanje </w:t>
      </w:r>
      <w:r w:rsidRPr="00156BC2">
        <w:rPr>
          <w:rFonts w:ascii="Times New Roman" w:hAnsi="Times New Roman" w:cs="Times New Roman"/>
          <w:sz w:val="24"/>
          <w:szCs w:val="24"/>
        </w:rPr>
        <w:t xml:space="preserve"> teme u različitim centrima aktivnosti , ogledni biološki materijali, didaktički materijali specijalizirani prema različitim centrima, materijali za kreativno stvaralaštvo te tematski oblikovane sprave na vanjskom prostoru za tjelesne aktivnosti djece . Kako bismo osnažili vlastite snage i proširili spoznaje vezano na temu , kao i partnersku ulogu roditelja u realizaciji projekta organizirali smo Zoom predavanje prof.dr.sc. Tomislava Terzina, molekularnog biologa i autora knjige "Medonosna pčela" za roditelje i odgojitelje . Obradili smo teme građe pčelinjeg tijela, arhitekturu košnice, komunikaciju pčela, organizacija i higijena pčelinje zajednice, pčelinji proizvodi, čuda pčelinjeg svijeta. Uočavanja morfoloških i razvojnih karakteristika pčela, kao i razlikovnih elemenata u odnosu na druge insekte i žive organizme ostvareno je izradom  specifičnih didaktičkih materijala u suradnji s djecom te istraživanjem knjiga i enciklopedija o insektima i životinjama, tematskih slikopriča, plastičnih modela pčela (od jajašca do odraslih pčela). Organizirali smo </w:t>
      </w:r>
      <w:r w:rsidRPr="00156BC2">
        <w:rPr>
          <w:rFonts w:ascii="Times New Roman" w:hAnsi="Times New Roman" w:cs="Times New Roman"/>
          <w:sz w:val="24"/>
          <w:szCs w:val="24"/>
        </w:rPr>
        <w:lastRenderedPageBreak/>
        <w:t xml:space="preserve">Medeni dan jednom mjesečno .Osmislili smo tematske pokretne igre, zanimljive praktične aktivnosti izrade zdrave hrane od meda (palačinke, fritule, griz...), kao i senzorne aktivnosti vezano za miris i ukus pčelinjih proizvoda. S obzirom na to socijalni kontekst u kojem žive pčele upućuje na jedan fantastičan </w:t>
      </w:r>
      <w:r>
        <w:rPr>
          <w:rFonts w:ascii="Times New Roman" w:hAnsi="Times New Roman" w:cs="Times New Roman"/>
          <w:sz w:val="24"/>
          <w:szCs w:val="24"/>
        </w:rPr>
        <w:t>svijet bajke, fantazije,</w:t>
      </w:r>
      <w:r w:rsidRPr="00156BC2">
        <w:rPr>
          <w:rFonts w:ascii="Times New Roman" w:hAnsi="Times New Roman" w:cs="Times New Roman"/>
        </w:rPr>
        <w:t xml:space="preserve"> </w:t>
      </w:r>
      <w:r w:rsidRPr="00D57EFD">
        <w:rPr>
          <w:rFonts w:ascii="Times New Roman" w:hAnsi="Times New Roman" w:cs="Times New Roman"/>
        </w:rPr>
        <w:t>ostvarili smo suradnju sa spisateljicom Tatjanom Udović koja je napisala poučnu basnu „Pčelica Ančica“</w:t>
      </w:r>
      <w:r>
        <w:rPr>
          <w:rFonts w:ascii="Times New Roman" w:hAnsi="Times New Roman" w:cs="Times New Roman"/>
        </w:rPr>
        <w:t xml:space="preserve"> </w:t>
      </w:r>
      <w:r w:rsidRPr="00D57EFD">
        <w:rPr>
          <w:rFonts w:ascii="Times New Roman" w:hAnsi="Times New Roman" w:cs="Times New Roman"/>
        </w:rPr>
        <w:t>s ciljem osnaživanja spoznaje da trovanje pesticidima otežava opstanak pčela .</w:t>
      </w:r>
      <w:r w:rsidRPr="00156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Djeca su ilustrirala basnu,a strudentica i glumica  Učiteljskog fakulteta Anamaria Drezga je glumom oživjela priču.</w:t>
      </w:r>
      <w:r w:rsidRPr="00156BC2">
        <w:rPr>
          <w:rFonts w:ascii="Times New Roman" w:hAnsi="Times New Roman" w:cs="Times New Roman"/>
          <w:sz w:val="24"/>
          <w:szCs w:val="24"/>
        </w:rPr>
        <w:t xml:space="preserve"> </w:t>
      </w:r>
      <w:r w:rsidRPr="00156BC2">
        <w:rPr>
          <w:rFonts w:ascii="Times New Roman" w:hAnsi="Times New Roman" w:cs="Times New Roman"/>
        </w:rPr>
        <w:t xml:space="preserve"> </w:t>
      </w:r>
      <w:r w:rsidRPr="00D57EFD">
        <w:rPr>
          <w:rFonts w:ascii="Times New Roman" w:hAnsi="Times New Roman" w:cs="Times New Roman"/>
        </w:rPr>
        <w:t>Pisci Hrvatskog književnog društva su nam se pridružili u poetskom oblikovanju projektne teme, a glazbenik Ivan Simić u glazbenom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156BC2">
        <w:rPr>
          <w:rFonts w:ascii="Times New Roman" w:hAnsi="Times New Roman" w:cs="Times New Roman"/>
          <w:sz w:val="24"/>
          <w:szCs w:val="24"/>
        </w:rPr>
        <w:t>Poticali smo učenje kroz naraciju, ekspresivne ,likovne, manipulativne aktivnosti i dramatizaciju, likovnim izričajem. Organizirali smo humanitarni sajam s dječjim tematskim uradcima te humanitarnu lutriju s pčelinjim proizvodima u čemu su nas podržali sponzori te smo prikupljenim novcem podržali školovanje djece u Ugandi.,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C2">
        <w:rPr>
          <w:rFonts w:ascii="Times New Roman" w:hAnsi="Times New Roman" w:cs="Times New Roman"/>
          <w:sz w:val="24"/>
          <w:szCs w:val="24"/>
        </w:rPr>
        <w:t>a oni su nam se pridružili u radu na projektu što je osnažilo međusobnu povezanost djece koja odrastaju u različitim kulturnim uvjetima.Putem sistematične individualne  opservacije ponašanja djece  u odnosu na materijale, instrumente ,uočili smo da je većina djece aktivno sudjelovala  u aktivnostima opservacije, manipulacije i eksperimentiranja,da je interes za ponuđene aktivnosti bio visok,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Pr="00156BC2">
        <w:rPr>
          <w:rFonts w:ascii="Times New Roman" w:hAnsi="Times New Roman" w:cs="Times New Roman"/>
          <w:sz w:val="24"/>
          <w:szCs w:val="24"/>
        </w:rPr>
        <w:t xml:space="preserve"> je  koncentracija tijekom aktivnosti  unaprijeđena  te da je većina djece s oduševljenjem koristila ponuđene materijale . Verificirali smo  stjecanja koncepta i kompetencija temeljem  kartica za provjeru stupnja uključenosti u proces učenja, likovnih reprezentacija iskustvenog učenja te aktivnosti rekonstrukcije vođene konverzacije.</w:t>
      </w:r>
    </w:p>
    <w:p w:rsidR="00380C33" w:rsidRPr="00156BC2" w:rsidRDefault="00380C33" w:rsidP="00DB1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C2">
        <w:rPr>
          <w:rFonts w:ascii="Times New Roman" w:hAnsi="Times New Roman" w:cs="Times New Roman"/>
          <w:sz w:val="24"/>
          <w:szCs w:val="24"/>
        </w:rPr>
        <w:t>Elaboriranjem   individualne  refleksiju koja promovira i oblikuje aktivnu spoznaju koja se prevodi u svjesno oblikovane reprezentacije vlastitog iskustva te kolekt</w:t>
      </w:r>
      <w:r>
        <w:rPr>
          <w:rFonts w:ascii="Times New Roman" w:hAnsi="Times New Roman" w:cs="Times New Roman"/>
          <w:sz w:val="24"/>
          <w:szCs w:val="24"/>
        </w:rPr>
        <w:t>ivnu diskusiju unutar grupe kao</w:t>
      </w:r>
      <w:r w:rsidRPr="00156BC2">
        <w:rPr>
          <w:rFonts w:ascii="Times New Roman" w:hAnsi="Times New Roman" w:cs="Times New Roman"/>
          <w:sz w:val="24"/>
          <w:szCs w:val="24"/>
        </w:rPr>
        <w:t xml:space="preserve">  heterogenu reprezentaciju,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C2">
        <w:rPr>
          <w:rFonts w:ascii="Times New Roman" w:hAnsi="Times New Roman" w:cs="Times New Roman"/>
          <w:sz w:val="24"/>
          <w:szCs w:val="24"/>
        </w:rPr>
        <w:t>uočeno je da su ostvareni sljedeći ishodi: prepoznavanje osnovnih anatomskih  karakteristike pčela,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C2">
        <w:rPr>
          <w:rFonts w:ascii="Times New Roman" w:hAnsi="Times New Roman" w:cs="Times New Roman"/>
          <w:sz w:val="24"/>
          <w:szCs w:val="24"/>
        </w:rPr>
        <w:t>poznavanje socijoloških karakteristika pčela,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C2">
        <w:rPr>
          <w:rFonts w:ascii="Times New Roman" w:hAnsi="Times New Roman" w:cs="Times New Roman"/>
          <w:sz w:val="24"/>
          <w:szCs w:val="24"/>
        </w:rPr>
        <w:t xml:space="preserve">poznavanje pčelinjih proizvoda .Radom na projektu djeca su  prepoznale  pčele kao simbol prirode u opasnosti ,, potakli smo  aktivno uključivanje  djece i  njihovih   obitelji u proces učenja o pčelama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56BC2">
        <w:rPr>
          <w:rFonts w:ascii="Times New Roman" w:hAnsi="Times New Roman" w:cs="Times New Roman"/>
          <w:sz w:val="24"/>
          <w:szCs w:val="24"/>
        </w:rPr>
        <w:t xml:space="preserve">promišljanje o tome kako  mogu doprinijeti oporavku populacije pčela. Osnažili smo  spoznaju svih subjekata odgojno-obrazovnog procesa da  trovanje pesticidima otežava opstanak pčela,da  je pčela kao najvažniji oprašivač nezaobilazni  najvažniji element u održavanju ekosistema, da je očuvanje bioraznolikosti fundamentalno za opstanak živih  bića </w:t>
      </w:r>
    </w:p>
    <w:p w:rsidR="00380C33" w:rsidRDefault="00380C33" w:rsidP="00380C33"/>
    <w:p w:rsidR="00380C33" w:rsidRDefault="00380C33" w:rsidP="00EB7A8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</w:pPr>
    </w:p>
    <w:p w:rsidR="00380C33" w:rsidRDefault="00380C33" w:rsidP="00EB7A8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</w:pPr>
    </w:p>
    <w:p w:rsidR="0039367A" w:rsidRDefault="0039367A" w:rsidP="00E42E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</w:p>
    <w:p w:rsidR="00F528CA" w:rsidRPr="00306F96" w:rsidRDefault="00F528CA" w:rsidP="00F528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00214">
        <w:rPr>
          <w:rFonts w:ascii="Times New Roman" w:hAnsi="Times New Roman"/>
          <w:sz w:val="24"/>
          <w:szCs w:val="24"/>
          <w:lang w:eastAsia="hr-HR"/>
        </w:rPr>
        <w:t>REDOVITI PROGRAM</w:t>
      </w:r>
      <w:r w:rsidRPr="00306F96">
        <w:rPr>
          <w:rFonts w:ascii="Times New Roman" w:hAnsi="Times New Roman"/>
          <w:b/>
          <w:sz w:val="24"/>
          <w:szCs w:val="24"/>
          <w:lang w:eastAsia="hr-HR"/>
        </w:rPr>
        <w:t xml:space="preserve"> –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p</w:t>
      </w:r>
      <w:r w:rsidRPr="00306F96">
        <w:rPr>
          <w:rFonts w:ascii="Times New Roman" w:hAnsi="Times New Roman"/>
          <w:sz w:val="24"/>
          <w:szCs w:val="24"/>
          <w:lang w:eastAsia="hr-HR"/>
        </w:rPr>
        <w:t>rovodio se u svim skupinama kao  cjelodnevni desetsatni  program. U svim odgojnim skupinama odgojno-obrazovni rad izveden je i usklađen s važećim zakonskim aktima koji se odnose na predškolski odgoj u Republici Hrvatskoj. Polazišta programa temelje se na načelima humanizma i poticanja razvoja osobnosti svakog djeteta, a glavna obilježja programa su: mješovitost,</w:t>
      </w:r>
      <w:r w:rsidR="008D2A8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306F96">
        <w:rPr>
          <w:rFonts w:ascii="Times New Roman" w:hAnsi="Times New Roman"/>
          <w:sz w:val="24"/>
          <w:szCs w:val="24"/>
          <w:lang w:eastAsia="hr-HR"/>
        </w:rPr>
        <w:t xml:space="preserve">stvaranje 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t>poticajnog</w:t>
      </w:r>
      <w:r w:rsidR="008D2A87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t>okruženja</w:t>
      </w:r>
      <w:r w:rsidR="008D2A87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t>oblikovanjem</w:t>
      </w:r>
      <w:r w:rsidR="008D2A87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t>prostorno-materijalne</w:t>
      </w:r>
      <w:r w:rsidR="008D2A87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t xml:space="preserve">sredine, </w:t>
      </w:r>
      <w:r w:rsidRPr="00306F96">
        <w:rPr>
          <w:rFonts w:ascii="Times New Roman" w:hAnsi="Times New Roman"/>
          <w:sz w:val="24"/>
          <w:szCs w:val="24"/>
          <w:lang w:eastAsia="hr-HR"/>
        </w:rPr>
        <w:t>materijalno okruženje, naglasak na suradničkim odnosima na svima razinama te poštivanje i veličanje međusobne različitosti.</w:t>
      </w:r>
    </w:p>
    <w:p w:rsidR="00F528CA" w:rsidRPr="00306F96" w:rsidRDefault="00F528CA" w:rsidP="00F528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F528CA" w:rsidRDefault="00F528CA" w:rsidP="00F528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2A87" w:rsidRDefault="008D2A87" w:rsidP="00F528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</w:p>
    <w:p w:rsidR="008D2A87" w:rsidRPr="00700214" w:rsidRDefault="008D2A87" w:rsidP="008D2A8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700214">
        <w:rPr>
          <w:rFonts w:ascii="Times New Roman" w:hAnsi="Times New Roman"/>
          <w:sz w:val="24"/>
          <w:szCs w:val="24"/>
          <w:lang w:val="en-US" w:eastAsia="hr-HR"/>
        </w:rPr>
        <w:t>PROGRAM PREDŠKOLE</w:t>
      </w:r>
    </w:p>
    <w:p w:rsidR="008D2A87" w:rsidRPr="00306F96" w:rsidRDefault="008D2A87" w:rsidP="008D2A8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306F96">
        <w:rPr>
          <w:rFonts w:ascii="Times New Roman" w:hAnsi="Times New Roman"/>
          <w:sz w:val="24"/>
          <w:szCs w:val="24"/>
          <w:lang w:val="en-US" w:eastAsia="hr-HR"/>
        </w:rPr>
        <w:t xml:space="preserve">Program predškole  provodio se u svim skupinama našeg vrtića kao  cjelodnevni program a namijenjen je bio djeci koja se nalaze u godini pred polazak u školu. Rad s djecom koncipirao se tako da su se stvarali najpovoljniji uvjeti (okruženje: prostor, oprema, skupina vršnjaka, odrasle osobe, zbivanja, djelatnosti) koji su doprinijeli pripremi djeteta za školu. Ostvarene su glavne zadaće: poticanje usvajanja znanja, vještina i navika, razvijanje sigurnosti, samopouzdanja i pozitivne slike o sebi, razvijanje osjećaja pripadnosti, samostalnosti, samokontrole, društvenosti, suosjećajnosti i empatije. Program je holistički poticao sva područja razvoja kod pojedinog djeteta u šestoj godini života: socioemocionalni razvoj, psihomotoriku,  te spoznajni razvoj i razvoj govora. Za polaznike predškole odgajatelji su izradili razvojne mape koja se odnosila samo na tu godinu. Pratili su se koraci učenja i razvoja svakog djeteta te se nastojalo maksimalno individualizirati pristup u radu prema svakom djetetu. </w:t>
      </w:r>
    </w:p>
    <w:p w:rsidR="008D2A87" w:rsidRDefault="008D2A87" w:rsidP="00F528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</w:p>
    <w:p w:rsidR="00F528CA" w:rsidRPr="00306F96" w:rsidRDefault="00F528CA" w:rsidP="00F528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</w:p>
    <w:p w:rsidR="0039367A" w:rsidRDefault="0039367A" w:rsidP="00F528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AA5820" w:rsidRPr="00700214" w:rsidRDefault="00AA5820" w:rsidP="00AA58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700214">
        <w:rPr>
          <w:rFonts w:ascii="Times New Roman" w:hAnsi="Times New Roman"/>
          <w:sz w:val="24"/>
          <w:szCs w:val="24"/>
          <w:lang w:val="en-US" w:eastAsia="hr-HR"/>
        </w:rPr>
        <w:t>SIGURNOSNO-ZAŠTITNI I PREVENTIVNI PROGRAM</w:t>
      </w:r>
    </w:p>
    <w:p w:rsidR="00DB17AB" w:rsidRPr="00306F96" w:rsidRDefault="00DB17AB" w:rsidP="00AA58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</w:p>
    <w:p w:rsidR="00AA5820" w:rsidRPr="00306F96" w:rsidRDefault="00AA5820" w:rsidP="00AA58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306F96">
        <w:rPr>
          <w:rFonts w:ascii="Times New Roman" w:hAnsi="Times New Roman"/>
          <w:sz w:val="24"/>
          <w:szCs w:val="24"/>
          <w:lang w:val="en-US" w:eastAsia="hr-HR"/>
        </w:rPr>
        <w:t>Sigurnosno-zaštitni i preventivni program Dječjeg vrtića ¨Snjeguljica¨ udovoljava svjetskim i nacionalnim pravnim aktima, važećim državnim standardima koji reguliraju uvjete njegove provedbe te je verificiran za provođenje od strane Ministarstva znanosti, obrazovanja i športa Republike Hrvatske.</w:t>
      </w:r>
      <w:r w:rsidRPr="00306F96">
        <w:rPr>
          <w:rFonts w:ascii="Times New Roman" w:hAnsi="Times New Roman"/>
          <w:sz w:val="24"/>
          <w:szCs w:val="24"/>
        </w:rPr>
        <w:t xml:space="preserve"> 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t xml:space="preserve">Unutar sigurnosno zaštitnog i preventivnog programa razrađen je program postupanja i metode djelovanja za povećanu sigurnost djece. Program sadrži šest metoda 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lastRenderedPageBreak/>
        <w:t>djelovanja a djelatnici su se pridržavali uputa tijekom cijele pedagoške godine te aktivno o njima raspravljali.</w:t>
      </w:r>
    </w:p>
    <w:p w:rsidR="0039367A" w:rsidRDefault="0039367A" w:rsidP="00F528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39367A" w:rsidRDefault="0039367A" w:rsidP="00F528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AA5820" w:rsidRDefault="00AA5820" w:rsidP="00AA58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A5820" w:rsidRDefault="00AA5820" w:rsidP="00AA58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0214" w:rsidRDefault="00AA5820" w:rsidP="00AA58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700214">
        <w:rPr>
          <w:rFonts w:ascii="Times New Roman" w:hAnsi="Times New Roman"/>
          <w:sz w:val="24"/>
          <w:szCs w:val="24"/>
        </w:rPr>
        <w:t xml:space="preserve">DJECA S POSEBNIM POTREBAMA </w:t>
      </w:r>
    </w:p>
    <w:p w:rsidR="00AA5820" w:rsidRPr="00700214" w:rsidRDefault="00AA5820" w:rsidP="00AA58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70021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A5820" w:rsidRPr="00306F96" w:rsidRDefault="00AA5820" w:rsidP="00AA58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306F96">
        <w:rPr>
          <w:rFonts w:ascii="Times New Roman" w:hAnsi="Times New Roman"/>
          <w:sz w:val="24"/>
          <w:szCs w:val="24"/>
          <w:lang w:val="pl-PL"/>
        </w:rPr>
        <w:t xml:space="preserve">Tijekom prethodne pedagoške godine bilo je uključeno jedno dijete s dijagnozom </w:t>
      </w:r>
      <w:r w:rsidR="00DB17AB">
        <w:rPr>
          <w:rFonts w:ascii="Times New Roman" w:hAnsi="Times New Roman"/>
          <w:sz w:val="24"/>
          <w:szCs w:val="24"/>
          <w:lang w:val="pl-PL"/>
        </w:rPr>
        <w:t xml:space="preserve">usporenog razvoja govora i </w:t>
      </w:r>
      <w:r w:rsidRPr="00306F96">
        <w:rPr>
          <w:rFonts w:ascii="Times New Roman" w:hAnsi="Times New Roman"/>
          <w:sz w:val="24"/>
          <w:szCs w:val="24"/>
          <w:lang w:val="pl-PL"/>
        </w:rPr>
        <w:t>poremećaja pa</w:t>
      </w:r>
      <w:r>
        <w:rPr>
          <w:rFonts w:ascii="Times New Roman" w:hAnsi="Times New Roman"/>
          <w:sz w:val="24"/>
          <w:szCs w:val="24"/>
          <w:lang w:val="pl-PL"/>
        </w:rPr>
        <w:t xml:space="preserve">žnje </w:t>
      </w:r>
      <w:r w:rsidRPr="00306F96">
        <w:rPr>
          <w:rFonts w:ascii="Times New Roman" w:hAnsi="Times New Roman"/>
          <w:sz w:val="24"/>
          <w:szCs w:val="24"/>
          <w:lang w:val="pl-PL"/>
        </w:rPr>
        <w:t xml:space="preserve"> koje je bilo u pratnji asistenta. </w:t>
      </w:r>
    </w:p>
    <w:p w:rsidR="00AA5820" w:rsidRPr="00306F96" w:rsidRDefault="00AA5820" w:rsidP="00AA58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28CA" w:rsidRDefault="00F528CA" w:rsidP="00E42E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</w:p>
    <w:p w:rsidR="0039367A" w:rsidRDefault="0039367A" w:rsidP="00E42E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</w:p>
    <w:p w:rsidR="00842F97" w:rsidRPr="0098567D" w:rsidRDefault="00842F97" w:rsidP="00E42EC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hr-HR"/>
        </w:rPr>
      </w:pPr>
      <w:r w:rsidRPr="009856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hr-HR"/>
        </w:rPr>
        <w:t>5. OBRAZOVANJE I USAVRŠAVANJE ODGOJNO-OBRAZOVNIH DJELATNIKA</w:t>
      </w:r>
    </w:p>
    <w:p w:rsidR="00842F97" w:rsidRPr="00842F97" w:rsidRDefault="00842F97" w:rsidP="00842F9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AA5820" w:rsidRPr="00306F96" w:rsidRDefault="00AA5820" w:rsidP="00AA58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>Odgajatelji su kontinuirano radili na osnaženju kompetencija kroz individualno stručno</w:t>
      </w:r>
    </w:p>
    <w:p w:rsidR="00AA5820" w:rsidRPr="00306F96" w:rsidRDefault="00AA5820" w:rsidP="00AA582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>-usavršavanje proučavajući stručnu literaturu, pohađanjem seminara</w:t>
      </w:r>
    </w:p>
    <w:p w:rsidR="00AA5820" w:rsidRPr="00306F96" w:rsidRDefault="00AA5820" w:rsidP="00AA582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A5820" w:rsidRPr="00306F96" w:rsidRDefault="00AA5820" w:rsidP="00AA582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 xml:space="preserve">Odgajateljice Nataša Mićić Ćoza i Nina Čvoro  prisustvovale </w:t>
      </w:r>
      <w:r>
        <w:rPr>
          <w:rFonts w:ascii="Times New Roman" w:hAnsi="Times New Roman"/>
          <w:sz w:val="24"/>
          <w:szCs w:val="24"/>
          <w:lang w:eastAsia="hr-HR"/>
        </w:rPr>
        <w:t xml:space="preserve">su na interaktivnoj on </w:t>
      </w:r>
      <w:r w:rsidR="00D16E18">
        <w:rPr>
          <w:rFonts w:ascii="Times New Roman" w:hAnsi="Times New Roman"/>
          <w:sz w:val="24"/>
          <w:szCs w:val="24"/>
          <w:lang w:eastAsia="hr-HR"/>
        </w:rPr>
        <w:t xml:space="preserve">line dvodnevnom stručnom skupu  PROMEHS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16E18">
        <w:rPr>
          <w:rFonts w:ascii="Times New Roman" w:hAnsi="Times New Roman"/>
          <w:sz w:val="24"/>
          <w:szCs w:val="24"/>
          <w:lang w:eastAsia="hr-HR"/>
        </w:rPr>
        <w:t>u organizaciji Agencije za odgoj i obrazovanje</w:t>
      </w:r>
    </w:p>
    <w:p w:rsidR="00AA5820" w:rsidRPr="00306F96" w:rsidRDefault="00AA5820" w:rsidP="00AA582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A5820" w:rsidRPr="00306F96" w:rsidRDefault="00AA5820" w:rsidP="00AA58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 xml:space="preserve">b)   radionice i predavanja  organizirana za sve odgajatelje u ustanovi  u  suradnji  s vanjskim stručnim suradnikom </w:t>
      </w:r>
    </w:p>
    <w:p w:rsidR="00F054D3" w:rsidRDefault="00AA5820" w:rsidP="00F054D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 xml:space="preserve">        prof.psihologije Biljanom  Delić </w:t>
      </w:r>
    </w:p>
    <w:p w:rsidR="00D16E18" w:rsidRPr="00F054D3" w:rsidRDefault="00F054D3" w:rsidP="00F054D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16E18" w:rsidRDefault="00D16E18" w:rsidP="00D16E18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Unaprijeđenje suradnje s roditeljima</w:t>
      </w:r>
      <w:r w:rsidR="00F054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16E18" w:rsidRPr="00F054D3" w:rsidRDefault="00D16E18" w:rsidP="00F054D3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Privrženost </w:t>
      </w:r>
      <w:r w:rsidRPr="00842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(prof.BilanaDelić,psiholog)</w:t>
      </w:r>
    </w:p>
    <w:p w:rsidR="00D16E18" w:rsidRDefault="00F054D3" w:rsidP="00D16E18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Vježbaonica sreće </w:t>
      </w:r>
    </w:p>
    <w:p w:rsidR="00CC5D25" w:rsidRPr="00F054D3" w:rsidRDefault="00F054D3" w:rsidP="00F054D3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Poticanje socio-emocionalnog razvoja djece</w:t>
      </w:r>
    </w:p>
    <w:p w:rsidR="00CC5D25" w:rsidRDefault="00CC5D25" w:rsidP="00CC5D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42F97" w:rsidRPr="00842F97" w:rsidRDefault="00F054D3" w:rsidP="00CC5D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C) Organizirana predavanja i radionice sa stručnjacimavezano za vodeću projektnu temu </w:t>
      </w:r>
    </w:p>
    <w:p w:rsidR="00842F97" w:rsidRPr="00842F97" w:rsidRDefault="00842F97" w:rsidP="00F054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F97" w:rsidRPr="00842F97" w:rsidRDefault="00842F97" w:rsidP="00842F97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F97" w:rsidRPr="00842F97" w:rsidRDefault="00842F97" w:rsidP="00842F97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2F9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Medonosna</w:t>
      </w:r>
      <w:r w:rsidR="00AA58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42F97">
        <w:rPr>
          <w:rFonts w:ascii="Times New Roman" w:eastAsia="Times New Roman" w:hAnsi="Times New Roman" w:cs="Times New Roman"/>
          <w:sz w:val="24"/>
          <w:szCs w:val="24"/>
          <w:lang w:val="en-US"/>
        </w:rPr>
        <w:t>pčela (prof.dr.sc.Tomislav</w:t>
      </w:r>
      <w:r w:rsidR="00F054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42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Terzin) </w:t>
      </w:r>
    </w:p>
    <w:p w:rsidR="00F054D3" w:rsidRPr="00842F97" w:rsidRDefault="00F054D3" w:rsidP="00F054D3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2F97">
        <w:rPr>
          <w:rFonts w:ascii="Times New Roman" w:eastAsia="Times New Roman" w:hAnsi="Times New Roman" w:cs="Times New Roman"/>
          <w:sz w:val="24"/>
          <w:szCs w:val="24"/>
          <w:lang w:val="en-US"/>
        </w:rPr>
        <w:t>Medonosna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pčela (Dr.sc.Gordana Hegić</w:t>
      </w:r>
      <w:r w:rsidRPr="00842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F054D3" w:rsidRDefault="00F054D3" w:rsidP="00842F97">
      <w:pPr>
        <w:spacing w:after="200" w:line="36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54D3" w:rsidRDefault="00F054D3" w:rsidP="00842F97">
      <w:pPr>
        <w:spacing w:after="200" w:line="36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F97" w:rsidRPr="00842F97" w:rsidRDefault="00842F97" w:rsidP="00842F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01037" w:rsidRDefault="00101037" w:rsidP="00842F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B3AB3" w:rsidRPr="009B0AF5" w:rsidRDefault="00CB3AB3" w:rsidP="009B0AF5">
      <w:pPr>
        <w:spacing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135A1D" w:rsidRPr="0098567D" w:rsidRDefault="00842F97" w:rsidP="00610166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842F97"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  <w:t>  </w:t>
      </w:r>
      <w:r w:rsidR="00101037" w:rsidRPr="001010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="00101037" w:rsidRPr="009856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 SURADNJA S OBITELJ</w:t>
      </w:r>
      <w:r w:rsidR="00610166" w:rsidRPr="009856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</w:p>
    <w:p w:rsidR="00F054D3" w:rsidRDefault="00F054D3" w:rsidP="00610166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054D3" w:rsidRPr="00306F96" w:rsidRDefault="00F054D3" w:rsidP="00F054D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F96">
        <w:rPr>
          <w:rFonts w:ascii="Times New Roman" w:hAnsi="Times New Roman"/>
          <w:sz w:val="24"/>
          <w:szCs w:val="24"/>
        </w:rPr>
        <w:t xml:space="preserve">Uspješno je realizirano načelo otvorenosti i partnerstva s roditeljima. Inicijativa je bila obostrana, roditelji su podržavali i uključivali se u raznovrsne inicijative odgajatelja, ali i predlagali različite teme i oblike suradnje. </w:t>
      </w:r>
      <w:r w:rsidRPr="00306F96">
        <w:rPr>
          <w:rFonts w:ascii="Times New Roman" w:hAnsi="Times New Roman"/>
          <w:sz w:val="24"/>
          <w:szCs w:val="24"/>
          <w:lang w:eastAsia="hr-HR"/>
        </w:rPr>
        <w:t xml:space="preserve">Na početku pedagoške godine roditelji su informirani o funkciji ,,Kutića za roditelje¨, dogovoreni su termini za individualne razgovore te su upućeni u uključivanje u rad ustanove. Održana su četiri roditeljska sastanka. Na prvom roditeljskom  sastanku </w:t>
      </w:r>
      <w:r w:rsidRPr="00306F96">
        <w:rPr>
          <w:rFonts w:ascii="Times New Roman" w:hAnsi="Times New Roman"/>
          <w:sz w:val="24"/>
          <w:szCs w:val="24"/>
        </w:rPr>
        <w:t>upoznali smo roditelje s Godišnjim planom i programom rada ,  na svakom  sljedećem sastanku osvrnuli smo se na tromjesečni plan. Prezentirali smo kroz prezentacije i plakate  rad s djecom. Roditelji su se aktivno uključivali u projekte temeljem njihovih interesa i mogućnosti.  Na početku godine istaknuli smo želju da se angažiraju u odgojno-obrazovnom radu i predložili raznovrsne oblike suradnje:</w:t>
      </w:r>
    </w:p>
    <w:p w:rsidR="00F054D3" w:rsidRPr="00306F96" w:rsidRDefault="00F054D3" w:rsidP="00F054D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hr-HR"/>
        </w:rPr>
      </w:pPr>
    </w:p>
    <w:p w:rsidR="00F054D3" w:rsidRPr="00306F96" w:rsidRDefault="00F054D3" w:rsidP="00F054D3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>roditeljske sastanke (informativne, edukativne)</w:t>
      </w:r>
    </w:p>
    <w:p w:rsidR="00F054D3" w:rsidRPr="00306F96" w:rsidRDefault="00F054D3" w:rsidP="00F054D3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>radionice</w:t>
      </w:r>
    </w:p>
    <w:p w:rsidR="00F054D3" w:rsidRPr="00306F96" w:rsidRDefault="00F054D3" w:rsidP="00F054D3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  <w:lang w:val="pl-PL"/>
        </w:rPr>
      </w:pPr>
      <w:r w:rsidRPr="00306F96">
        <w:rPr>
          <w:bCs/>
          <w:szCs w:val="24"/>
          <w:lang w:val="pl-PL"/>
        </w:rPr>
        <w:t>razmjenu informacija u dnevnim kontaktima</w:t>
      </w:r>
    </w:p>
    <w:p w:rsidR="00F054D3" w:rsidRPr="00306F96" w:rsidRDefault="00F054D3" w:rsidP="00F054D3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  <w:lang w:val="pl-PL"/>
        </w:rPr>
      </w:pPr>
      <w:r w:rsidRPr="00306F96">
        <w:rPr>
          <w:bCs/>
          <w:szCs w:val="24"/>
          <w:lang w:val="pl-PL"/>
        </w:rPr>
        <w:t>informiranje putem Kutića za roditelje</w:t>
      </w:r>
    </w:p>
    <w:p w:rsidR="00F054D3" w:rsidRPr="00306F96" w:rsidRDefault="00F054D3" w:rsidP="00F054D3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>individualne razgovore (s elementima savjetovanja)</w:t>
      </w:r>
    </w:p>
    <w:p w:rsidR="00F054D3" w:rsidRPr="00306F96" w:rsidRDefault="00F054D3" w:rsidP="00F054D3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  <w:lang w:val="pl-PL"/>
        </w:rPr>
      </w:pPr>
      <w:r w:rsidRPr="00306F96">
        <w:rPr>
          <w:bCs/>
          <w:szCs w:val="24"/>
          <w:lang w:val="pl-PL"/>
        </w:rPr>
        <w:t xml:space="preserve">informiranje telefonom i e-mail komunikacijom (ako  nije moguća izravna komunikacija) </w:t>
      </w:r>
    </w:p>
    <w:p w:rsidR="00F054D3" w:rsidRPr="00306F96" w:rsidRDefault="00F054D3" w:rsidP="00F054D3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  <w:lang w:val="pl-PL"/>
        </w:rPr>
      </w:pPr>
      <w:r w:rsidRPr="00306F96">
        <w:rPr>
          <w:bCs/>
          <w:szCs w:val="24"/>
          <w:lang w:val="pl-PL"/>
        </w:rPr>
        <w:t>kućni posjeti prema dogovoru i potrebi</w:t>
      </w:r>
    </w:p>
    <w:p w:rsidR="00F054D3" w:rsidRPr="00306F96" w:rsidRDefault="00F054D3" w:rsidP="00F054D3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>zajedničke svečanosti i proslave</w:t>
      </w:r>
      <w:r w:rsidR="005C6FFD">
        <w:rPr>
          <w:bCs/>
          <w:szCs w:val="24"/>
        </w:rPr>
        <w:t xml:space="preserve">  (broj sudionika bio je prilagođen epidemiološkim mjerama)</w:t>
      </w:r>
      <w:r w:rsidRPr="00306F96">
        <w:rPr>
          <w:bCs/>
          <w:szCs w:val="24"/>
        </w:rPr>
        <w:t xml:space="preserve"> </w:t>
      </w:r>
    </w:p>
    <w:p w:rsidR="00F054D3" w:rsidRPr="00306F96" w:rsidRDefault="00F054D3" w:rsidP="00F054D3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lastRenderedPageBreak/>
        <w:t>izleti</w:t>
      </w:r>
    </w:p>
    <w:p w:rsidR="00F054D3" w:rsidRPr="00306F96" w:rsidRDefault="00F054D3" w:rsidP="00F054D3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>sakupljačke aktivnosti</w:t>
      </w:r>
    </w:p>
    <w:p w:rsidR="00F054D3" w:rsidRPr="00306F96" w:rsidRDefault="00F054D3" w:rsidP="00F054D3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>posuđivanje stručne literature</w:t>
      </w:r>
    </w:p>
    <w:p w:rsidR="00F054D3" w:rsidRDefault="00F054D3" w:rsidP="00F054D3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>prezentacija dječjeg stvaralaštva</w:t>
      </w:r>
    </w:p>
    <w:p w:rsidR="005C6FFD" w:rsidRPr="00306F96" w:rsidRDefault="005C6FFD" w:rsidP="00F054D3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boravak roditelja u skupini, kao ni kućne posjete tijekom protekle pedagoške godine nisu bili mogući zbog epidemioloških mjera.</w:t>
      </w:r>
    </w:p>
    <w:p w:rsidR="00F054D3" w:rsidRPr="00306F96" w:rsidRDefault="00F054D3" w:rsidP="00F054D3">
      <w:pPr>
        <w:pStyle w:val="BodyText"/>
        <w:spacing w:line="360" w:lineRule="auto"/>
        <w:jc w:val="both"/>
        <w:rPr>
          <w:szCs w:val="24"/>
        </w:rPr>
      </w:pPr>
    </w:p>
    <w:p w:rsidR="00F054D3" w:rsidRDefault="00F054D3" w:rsidP="0098567D">
      <w:pPr>
        <w:pStyle w:val="BodyText"/>
        <w:spacing w:line="360" w:lineRule="auto"/>
        <w:jc w:val="both"/>
        <w:rPr>
          <w:szCs w:val="24"/>
          <w:lang w:eastAsia="hr-HR"/>
        </w:rPr>
      </w:pPr>
      <w:r w:rsidRPr="00306F96">
        <w:rPr>
          <w:bCs/>
          <w:szCs w:val="24"/>
        </w:rPr>
        <w:t xml:space="preserve"> </w:t>
      </w:r>
      <w:r w:rsidRPr="00306F96">
        <w:rPr>
          <w:bCs/>
          <w:szCs w:val="24"/>
          <w:lang w:val="pl-PL"/>
        </w:rPr>
        <w:t xml:space="preserve">Nastojali smo roditelje zainteresirati za aktivnosti u skupini i angažirati ih u aktivnostima ne samo vezanim za njihovo dijete nego za skupinu u cjelini.  </w:t>
      </w:r>
      <w:r w:rsidRPr="00306F96">
        <w:rPr>
          <w:szCs w:val="24"/>
          <w:lang w:val="pl-PL"/>
        </w:rPr>
        <w:t xml:space="preserve"> </w:t>
      </w:r>
      <w:r w:rsidRPr="00306F96">
        <w:rPr>
          <w:szCs w:val="24"/>
          <w:lang w:eastAsia="hr-HR"/>
        </w:rPr>
        <w:t>Roditelji su se tijekom cijele godine odazivali na poziv</w:t>
      </w:r>
      <w:r w:rsidR="005C6FFD">
        <w:rPr>
          <w:szCs w:val="24"/>
          <w:lang w:eastAsia="hr-HR"/>
        </w:rPr>
        <w:t xml:space="preserve">e na suradnju </w:t>
      </w:r>
      <w:r w:rsidRPr="00306F96">
        <w:rPr>
          <w:szCs w:val="24"/>
          <w:lang w:eastAsia="hr-HR"/>
        </w:rPr>
        <w:t>,  a aktivno su se uključi</w:t>
      </w:r>
      <w:r w:rsidR="005C6FFD">
        <w:rPr>
          <w:szCs w:val="24"/>
          <w:lang w:eastAsia="hr-HR"/>
        </w:rPr>
        <w:t>li u projekt  “Naše prijateljice pčelice”</w:t>
      </w:r>
      <w:r w:rsidRPr="00306F96">
        <w:rPr>
          <w:szCs w:val="24"/>
          <w:lang w:val="pl-PL"/>
        </w:rPr>
        <w:t xml:space="preserve"> </w:t>
      </w:r>
      <w:r w:rsidRPr="00306F96">
        <w:rPr>
          <w:bCs/>
          <w:szCs w:val="24"/>
          <w:lang w:val="pl-PL"/>
        </w:rPr>
        <w:t>Radionice organizirane za roditelje su imale z</w:t>
      </w:r>
      <w:r w:rsidR="005C6FFD">
        <w:rPr>
          <w:bCs/>
          <w:szCs w:val="24"/>
          <w:lang w:val="pl-PL"/>
        </w:rPr>
        <w:t xml:space="preserve">a cilj osnaživanje roditeljskih </w:t>
      </w:r>
      <w:r w:rsidRPr="00306F96">
        <w:rPr>
          <w:bCs/>
          <w:szCs w:val="24"/>
          <w:lang w:val="pl-PL"/>
        </w:rPr>
        <w:t xml:space="preserve">kompetencija,  a poseban značaj smo pridali pripremi </w:t>
      </w:r>
      <w:r w:rsidR="005C6FFD">
        <w:rPr>
          <w:bCs/>
          <w:szCs w:val="24"/>
          <w:lang w:val="pl-PL"/>
        </w:rPr>
        <w:t xml:space="preserve">djeteta za školu </w:t>
      </w:r>
      <w:r w:rsidRPr="00306F96">
        <w:rPr>
          <w:bCs/>
          <w:szCs w:val="24"/>
          <w:lang w:val="pl-PL"/>
        </w:rPr>
        <w:t xml:space="preserve">. </w:t>
      </w:r>
      <w:r w:rsidR="005C6FFD">
        <w:rPr>
          <w:bCs/>
          <w:szCs w:val="24"/>
          <w:lang w:val="pl-PL"/>
        </w:rPr>
        <w:t>Temeljem odobrenja Stožera, o</w:t>
      </w:r>
      <w:r w:rsidRPr="00306F96">
        <w:rPr>
          <w:bCs/>
          <w:szCs w:val="24"/>
          <w:lang w:val="pl-PL"/>
        </w:rPr>
        <w:t>držali smo</w:t>
      </w:r>
      <w:r w:rsidR="0098567D">
        <w:rPr>
          <w:bCs/>
          <w:szCs w:val="24"/>
          <w:lang w:val="pl-PL"/>
        </w:rPr>
        <w:t xml:space="preserve"> u lipnju</w:t>
      </w:r>
      <w:r w:rsidRPr="00306F96">
        <w:rPr>
          <w:bCs/>
          <w:szCs w:val="24"/>
          <w:lang w:val="pl-PL"/>
        </w:rPr>
        <w:t xml:space="preserve"> </w:t>
      </w:r>
      <w:r w:rsidR="0098567D">
        <w:rPr>
          <w:szCs w:val="24"/>
        </w:rPr>
        <w:t>z</w:t>
      </w:r>
      <w:r w:rsidRPr="00306F96">
        <w:rPr>
          <w:szCs w:val="24"/>
        </w:rPr>
        <w:t>avršnu priredbu i druženje s roditelj</w:t>
      </w:r>
      <w:r w:rsidR="0098567D">
        <w:rPr>
          <w:szCs w:val="24"/>
        </w:rPr>
        <w:t xml:space="preserve">ima za svaki objekt posebno  </w:t>
      </w:r>
      <w:r w:rsidR="0098567D" w:rsidRPr="00306F96">
        <w:rPr>
          <w:szCs w:val="24"/>
          <w:lang w:eastAsia="hr-HR"/>
        </w:rPr>
        <w:t xml:space="preserve"> </w:t>
      </w:r>
      <w:r w:rsidRPr="00306F96">
        <w:rPr>
          <w:szCs w:val="24"/>
          <w:lang w:eastAsia="hr-HR"/>
        </w:rPr>
        <w:t>Stručni suradnik psiholog Biljana Deli</w:t>
      </w:r>
      <w:r w:rsidR="005C6FFD">
        <w:rPr>
          <w:szCs w:val="24"/>
          <w:lang w:eastAsia="hr-HR"/>
        </w:rPr>
        <w:t xml:space="preserve">ć održala je  radionice putem Zoom-a </w:t>
      </w:r>
      <w:r w:rsidRPr="00306F96">
        <w:rPr>
          <w:szCs w:val="24"/>
          <w:lang w:eastAsia="hr-HR"/>
        </w:rPr>
        <w:t xml:space="preserve">koje </w:t>
      </w:r>
      <w:r w:rsidR="005C6FFD">
        <w:rPr>
          <w:szCs w:val="24"/>
          <w:lang w:eastAsia="hr-HR"/>
        </w:rPr>
        <w:t>su bile namijenjene roditeljima</w:t>
      </w:r>
    </w:p>
    <w:p w:rsidR="00E21525" w:rsidRPr="00E21525" w:rsidRDefault="00E21525" w:rsidP="00F054D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C6FFD" w:rsidRDefault="005C6FFD" w:rsidP="00F054D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>
        <w:rPr>
          <w:rFonts w:ascii="Times New Roman" w:hAnsi="Times New Roman"/>
          <w:i/>
          <w:sz w:val="24"/>
          <w:szCs w:val="24"/>
          <w:lang w:eastAsia="hr-HR"/>
        </w:rPr>
        <w:t>-Osnaživanje roditeljskih kompetencija</w:t>
      </w:r>
    </w:p>
    <w:p w:rsidR="005C6FFD" w:rsidRDefault="005C6FFD" w:rsidP="00F054D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>
        <w:rPr>
          <w:rFonts w:ascii="Times New Roman" w:hAnsi="Times New Roman"/>
          <w:i/>
          <w:sz w:val="24"/>
          <w:szCs w:val="24"/>
          <w:lang w:eastAsia="hr-HR"/>
        </w:rPr>
        <w:t>-Privrženost</w:t>
      </w:r>
    </w:p>
    <w:p w:rsidR="009B56B9" w:rsidRPr="00E21525" w:rsidRDefault="005C6FFD" w:rsidP="00E2152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>
        <w:rPr>
          <w:rFonts w:ascii="Times New Roman" w:hAnsi="Times New Roman"/>
          <w:i/>
          <w:sz w:val="24"/>
          <w:szCs w:val="24"/>
          <w:lang w:eastAsia="hr-HR"/>
        </w:rPr>
        <w:t xml:space="preserve">-Vježbaonica sreće   </w:t>
      </w:r>
    </w:p>
    <w:p w:rsidR="009B56B9" w:rsidRDefault="009B56B9" w:rsidP="00842F9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700214" w:rsidRDefault="00700214" w:rsidP="00842F9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700214" w:rsidRDefault="00700214" w:rsidP="00842F9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700214" w:rsidRDefault="00700214" w:rsidP="00842F9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9B56B9" w:rsidRDefault="009B56B9" w:rsidP="00842F9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135A1D" w:rsidRPr="0098567D" w:rsidRDefault="00135A1D" w:rsidP="00135A1D">
      <w:pPr>
        <w:numPr>
          <w:ilvl w:val="0"/>
          <w:numId w:val="2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r-HR"/>
        </w:rPr>
      </w:pPr>
      <w:r w:rsidRPr="009856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hr-HR"/>
        </w:rPr>
        <w:t>SURADNJA S VANJSKIM ČIMBENICIMA</w:t>
      </w:r>
    </w:p>
    <w:p w:rsidR="00135A1D" w:rsidRPr="0098567D" w:rsidRDefault="00135A1D" w:rsidP="00135A1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r-HR"/>
        </w:rPr>
      </w:pPr>
    </w:p>
    <w:p w:rsidR="00135A1D" w:rsidRPr="00135A1D" w:rsidRDefault="009B56B9" w:rsidP="0013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Kako zbog epidemioloških mjera nismo bili u mogućnosti organizirati  izlazake iz ustanove  tijekom protekle pedagoške godine,  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pokrenuli mrežu suradnje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dijeljenja znanja i iskustva putem Zooma 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bookmarkStart w:id="0" w:name="_Hlk78292195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ostvarili smo su </w:t>
      </w:r>
      <w:r w:rsidR="00E21525">
        <w:rPr>
          <w:rFonts w:ascii="Times New Roman" w:eastAsia="Calibri" w:hAnsi="Times New Roman" w:cs="Times New Roman"/>
          <w:sz w:val="24"/>
          <w:szCs w:val="24"/>
          <w:lang w:eastAsia="hr-HR"/>
        </w:rPr>
        <w:t>suradnju</w:t>
      </w:r>
      <w:r w:rsidR="00135A1D"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prvenstveno s drugim predškolskim ustanovama, s ciljem razmjene iskustava istvaranja mreže dobre odgojno-obrazovne prakse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.Dječji vrtić Snješko priključio nam se je na predavanjima vezano za medonosnu pčelu.Nastavili smo </w:t>
      </w:r>
      <w:r w:rsidR="00135A1D"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suradnju sa osnovnim školama „San Nicolo“ i </w:t>
      </w:r>
      <w:r w:rsidR="00616231">
        <w:rPr>
          <w:rFonts w:ascii="Times New Roman" w:eastAsia="Calibri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Srdoči“</w:t>
      </w:r>
      <w:r w:rsidR="00135A1D"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MZ Gornji Zamet i MZ Grbci. S </w:t>
      </w:r>
      <w:r w:rsidR="00135A1D"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Agencijom za odgoj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 obrazovanje kontinuirano smo surađivali tijekom provedbe projekta PROMHS </w:t>
      </w:r>
      <w:r w:rsidR="00135A1D"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unaprjeđivanju kvalitete rada i na planu stručna usavršavanja odgajatelja. </w:t>
      </w:r>
    </w:p>
    <w:p w:rsidR="00135A1D" w:rsidRPr="00135A1D" w:rsidRDefault="00616231" w:rsidP="0013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Ostvarena je uspješna suradnja s:</w:t>
      </w:r>
    </w:p>
    <w:p w:rsidR="00135A1D" w:rsidRPr="00135A1D" w:rsidRDefault="00135A1D" w:rsidP="0013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35A1D" w:rsidRPr="00135A1D" w:rsidRDefault="00135A1D" w:rsidP="0013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Dječjem vrtićem Snješko iz Ravne Gore </w:t>
      </w:r>
    </w:p>
    <w:p w:rsidR="00135A1D" w:rsidRPr="00135A1D" w:rsidRDefault="00135A1D" w:rsidP="0013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Dječjem vrtićem Luna</w:t>
      </w:r>
    </w:p>
    <w:p w:rsidR="00135A1D" w:rsidRPr="00135A1D" w:rsidRDefault="00135A1D" w:rsidP="0013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Dječjem vrtićem Zlatan</w:t>
      </w:r>
    </w:p>
    <w:p w:rsidR="00135A1D" w:rsidRPr="00135A1D" w:rsidRDefault="00135A1D" w:rsidP="009B5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Gradskom knjižnicom – dječjim odjelom Stribor,</w:t>
      </w:r>
    </w:p>
    <w:p w:rsidR="00135A1D" w:rsidRPr="00135A1D" w:rsidRDefault="00135A1D" w:rsidP="0013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Udrugom za kulturu ,,Ča¨</w:t>
      </w:r>
    </w:p>
    <w:p w:rsidR="00135A1D" w:rsidRPr="00135A1D" w:rsidRDefault="00135A1D" w:rsidP="0013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Lutkarska kazališta</w:t>
      </w:r>
      <w:r w:rsidR="007707F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(dobili smo odobrenje Epidemiološke službe za izvođenja predstava na vanjskom prostoru u odvojenim skupinama uz poštivanje ostalih epidemioloških mjera)  </w:t>
      </w:r>
    </w:p>
    <w:p w:rsidR="00616231" w:rsidRDefault="00135A1D" w:rsidP="0013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Ministarstvom znanosti, obrazovanja i športa</w:t>
      </w:r>
    </w:p>
    <w:p w:rsidR="00135A1D" w:rsidRPr="009B56B9" w:rsidRDefault="009B56B9" w:rsidP="009B56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35A1D" w:rsidRPr="009B56B9">
        <w:rPr>
          <w:rFonts w:ascii="Times New Roman" w:eastAsia="Calibri" w:hAnsi="Times New Roman" w:cs="Times New Roman"/>
          <w:sz w:val="24"/>
          <w:szCs w:val="24"/>
          <w:lang w:eastAsia="hr-HR"/>
        </w:rPr>
        <w:t>Službom za društvene djelatnosti, odnosno voditeljicom Odijela za obrazovanje, rad, zdravstvo i socijalnu skrb (suradnja u vezi tekućih pitanja vezanih uz djelatnost predškolskog odgoja, kadrovskih, pravnih, zakonskih i financijskih potreba za ispravno djelovanje i poslovanje Vrtića te rješavanje potreba investicijskog održavanja, opremanja i preustrojstva Vrtića),</w:t>
      </w:r>
    </w:p>
    <w:p w:rsidR="00135A1D" w:rsidRPr="00135A1D" w:rsidRDefault="009B56B9" w:rsidP="0013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• </w:t>
      </w:r>
      <w:r w:rsidR="00135A1D"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Agencija za odgoj i obrazovanje, u cilju provođenja zakonitosti i stručnog vođenja predškolske ustanove za provođenje programa i stručno usavršavanje odgojitelja i stručnih suradnika,</w:t>
      </w:r>
    </w:p>
    <w:p w:rsidR="00135A1D" w:rsidRPr="00135A1D" w:rsidRDefault="00135A1D" w:rsidP="0013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Centar za odgoj i obrazovanje „Slava Raškaj“,</w:t>
      </w:r>
    </w:p>
    <w:p w:rsidR="00135A1D" w:rsidRPr="00135A1D" w:rsidRDefault="00135A1D" w:rsidP="0013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Centar za socijalnu skrb, kod upisa djece te zajedničke brige za socijalno ugroženu djecu i obitelj,</w:t>
      </w:r>
    </w:p>
    <w:p w:rsidR="00135A1D" w:rsidRPr="00135A1D" w:rsidRDefault="00135A1D" w:rsidP="00135A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Hrvatskim zavodom za zapošljavanje </w:t>
      </w:r>
    </w:p>
    <w:p w:rsidR="0013612F" w:rsidRDefault="00135A1D" w:rsidP="007707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Suradnja s Učiteljskim fakultetom u cilju</w:t>
      </w:r>
      <w:r w:rsidR="007707F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praktične naobrazbe odgojitelj</w:t>
      </w:r>
    </w:p>
    <w:p w:rsidR="0098567D" w:rsidRDefault="0098567D" w:rsidP="007707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Nakon što smo dobili odobrenje Stožera, u svibnju  smo organizirali smo izlet u Čubane-robinzonski kamp Freedom za svaki objekt posebno.</w:t>
      </w:r>
    </w:p>
    <w:p w:rsidR="00700214" w:rsidRDefault="00700214" w:rsidP="00700214">
      <w:pPr>
        <w:pStyle w:val="Heading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de-D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de-DE"/>
        </w:rPr>
        <w:t>8</w:t>
      </w:r>
      <w:r w:rsidRPr="00306F9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de-DE"/>
        </w:rPr>
        <w:t>.  SURADNJA SA  STRUČNIM  SURADNIKOM</w:t>
      </w:r>
    </w:p>
    <w:p w:rsidR="00700214" w:rsidRDefault="00700214" w:rsidP="00700214">
      <w:pPr>
        <w:rPr>
          <w:lang w:val="de-DE"/>
        </w:rPr>
      </w:pPr>
    </w:p>
    <w:p w:rsidR="00700214" w:rsidRPr="00306F96" w:rsidRDefault="00700214" w:rsidP="00700214">
      <w:pPr>
        <w:pStyle w:val="Heading4"/>
        <w:keepLines w:val="0"/>
        <w:widowControl w:val="0"/>
        <w:tabs>
          <w:tab w:val="left" w:pos="0"/>
        </w:tabs>
        <w:suppressAutoHyphens/>
        <w:spacing w:before="240" w:after="283" w:line="360" w:lineRule="auto"/>
        <w:jc w:val="both"/>
        <w:rPr>
          <w:rFonts w:ascii="Times New Roman" w:hAnsi="Times New Roman"/>
          <w:bCs w:val="0"/>
          <w:color w:val="auto"/>
          <w:sz w:val="24"/>
          <w:szCs w:val="24"/>
          <w:lang w:val="hr-HR"/>
        </w:rPr>
      </w:pP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Tijekom protekle pedagoške godine realizirana je suradnja sa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eastAsia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psihologicom  Biljanom Delić. Pored navedenih radionica koje je stručna suradnica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eastAsia="hr-HR"/>
        </w:rPr>
        <w:t xml:space="preserve">provela  za roditelje   i odgajatelje,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psihologica  Biljana Delić posebno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je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sura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>đ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ivala s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odgojiteljima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i roditeljima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vezano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za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djecu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koji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će naredne pedagoške godine biti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>š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kolski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polaznici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te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individualnim pristupom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pratila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lastRenderedPageBreak/>
        <w:t>stupanj zrelosti djece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u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godini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prije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polaska u školu.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U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individualnim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konzultacijama  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usmjeravala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je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odgojiteljice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u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na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>č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inu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individualna pristupa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djeci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. Na zajedničkim  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sastancima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na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kojima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su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bili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odgajatelji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roditelj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i,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iznalazili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smo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u suradnji psihologicom 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najbolja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rje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>š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enja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u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funkciji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pripreme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pomo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>ć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djeci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- š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kolskim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obveznicima</w:t>
      </w:r>
      <w:r w:rsidRPr="00306F96">
        <w:rPr>
          <w:rFonts w:ascii="Times New Roman" w:hAnsi="Times New Roman"/>
          <w:bCs w:val="0"/>
          <w:color w:val="auto"/>
          <w:sz w:val="24"/>
          <w:szCs w:val="24"/>
          <w:lang w:val="hr-HR"/>
        </w:rPr>
        <w:t xml:space="preserve">.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>Psihologica je organizirala prethodno navedene  radionice za odgajatelje i roditelje.</w:t>
      </w:r>
    </w:p>
    <w:p w:rsidR="00700214" w:rsidRPr="00306F96" w:rsidRDefault="00700214" w:rsidP="00700214">
      <w:pPr>
        <w:spacing w:line="36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306F96">
        <w:rPr>
          <w:rFonts w:ascii="Times New Roman" w:hAnsi="Times New Roman"/>
          <w:sz w:val="24"/>
          <w:szCs w:val="24"/>
          <w:lang w:val="it-IT"/>
        </w:rPr>
        <w:t xml:space="preserve">Savjetodavni rad zauzima posebno mjesto u postizanju kvalitetnije suradnje s roditeljima. </w:t>
      </w:r>
      <w:r w:rsidRPr="00306F96">
        <w:rPr>
          <w:rFonts w:ascii="Times New Roman" w:hAnsi="Times New Roman"/>
          <w:sz w:val="24"/>
          <w:szCs w:val="24"/>
        </w:rPr>
        <w:t>U individualne savjetodavne oblike rada (savjetovalište za roditelje) uključilo se više  roditelja,  po preporuci odgajatelja, samoinicijativno ili po pozivu psihologa.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F96">
        <w:rPr>
          <w:rFonts w:ascii="Times New Roman" w:hAnsi="Times New Roman"/>
          <w:sz w:val="24"/>
          <w:szCs w:val="24"/>
        </w:rPr>
        <w:t>Ravnateljica je preporučila da se u savjetodavni rad kontinuirano uključe roditelji u čijim obiteljima</w:t>
      </w:r>
      <w:r>
        <w:rPr>
          <w:rFonts w:ascii="Times New Roman" w:hAnsi="Times New Roman"/>
          <w:sz w:val="24"/>
          <w:szCs w:val="24"/>
        </w:rPr>
        <w:t>.</w:t>
      </w:r>
      <w:r w:rsidRPr="00306F96">
        <w:rPr>
          <w:rFonts w:ascii="Times New Roman" w:hAnsi="Times New Roman"/>
          <w:sz w:val="24"/>
          <w:szCs w:val="24"/>
        </w:rPr>
        <w:t xml:space="preserve">  Centar za socijalnu skrb vrši nadzor, što su  roditelji prihvatili. Roditeljima je potreban ovakav pristup u sklopu kojeg se razgovara o problemima djeteta uz davanje konkretnih savjeta i preporuka o tome kako postupiti s djetetom, te objašnjavanju redovnih  razvojnih faza kroz koje prolaze djeca u sazrijevanju. </w:t>
      </w:r>
    </w:p>
    <w:p w:rsidR="00700214" w:rsidRPr="00306F96" w:rsidRDefault="00700214" w:rsidP="007002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F96">
        <w:rPr>
          <w:rFonts w:ascii="Times New Roman" w:hAnsi="Times New Roman"/>
          <w:sz w:val="24"/>
          <w:szCs w:val="24"/>
        </w:rPr>
        <w:t>Psihologica je realizirala  individualne savjetodavne oblike rada u sklopu kojeg je razgovarala o</w:t>
      </w:r>
      <w:r w:rsidRPr="00306F96">
        <w:rPr>
          <w:rFonts w:ascii="Times New Roman" w:hAnsi="Times New Roman"/>
          <w:sz w:val="24"/>
          <w:szCs w:val="24"/>
          <w:lang w:val="pl-PL"/>
        </w:rPr>
        <w:t xml:space="preserve"> blažim oblicima problema vezanih uz socio–emocionalni  razvoj (agresivnost, hiperaktivnost, povučenost, razdražljivost, destruktivnost) </w:t>
      </w:r>
      <w:r w:rsidRPr="00306F96">
        <w:rPr>
          <w:rFonts w:ascii="Times New Roman" w:hAnsi="Times New Roman"/>
          <w:sz w:val="24"/>
          <w:szCs w:val="24"/>
        </w:rPr>
        <w:t xml:space="preserve"> djeteta, uz davanje konkretnih savjeta i preporuka o tome kako postupiti s djetetom.</w:t>
      </w:r>
    </w:p>
    <w:p w:rsidR="00700214" w:rsidRPr="00306F96" w:rsidRDefault="00700214" w:rsidP="00700214">
      <w:pPr>
        <w:pStyle w:val="WW-Tijeloteksta1"/>
        <w:tabs>
          <w:tab w:val="left" w:pos="45"/>
        </w:tabs>
        <w:spacing w:line="360" w:lineRule="auto"/>
        <w:ind w:left="45" w:firstLine="0"/>
        <w:rPr>
          <w:rFonts w:cs="Times New Roman"/>
          <w:sz w:val="24"/>
          <w:szCs w:val="24"/>
        </w:rPr>
      </w:pPr>
      <w:r w:rsidRPr="00306F96">
        <w:rPr>
          <w:rFonts w:cs="Times New Roman"/>
          <w:sz w:val="24"/>
          <w:szCs w:val="24"/>
        </w:rPr>
        <w:t>U individualnim konzultacijama s odgajateljima raspravljali smo o problemskim situacijama u odnosu na djecu i roditelje i individualnom pedagoško-psihološkom pristupu svakom djetetu. U dogovoru s odgajateljima stručna suradnica  je  predlagala  mogućnosti za individualiziran pristup djeci kroz organizaciju prostora, individualno osmišljene aktivnosti i igre.</w:t>
      </w:r>
    </w:p>
    <w:p w:rsidR="00700214" w:rsidRPr="00306F96" w:rsidRDefault="00700214" w:rsidP="0070021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0214" w:rsidRDefault="00700214" w:rsidP="007707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21525" w:rsidRPr="007707F9" w:rsidRDefault="00E21525" w:rsidP="007707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3612F" w:rsidRPr="0098567D" w:rsidRDefault="00700214" w:rsidP="0070021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hr-HR"/>
        </w:rPr>
      </w:pPr>
      <w:bookmarkStart w:id="1" w:name="_Hlk7829252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hr-HR"/>
        </w:rPr>
        <w:t xml:space="preserve">9. </w:t>
      </w:r>
      <w:r w:rsidR="0013612F" w:rsidRPr="009856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hr-HR"/>
        </w:rPr>
        <w:t>VREDNOVANJE PROGRAMA</w:t>
      </w:r>
    </w:p>
    <w:p w:rsidR="0013612F" w:rsidRPr="004E1D5B" w:rsidRDefault="0013612F" w:rsidP="0013612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</w:pPr>
    </w:p>
    <w:p w:rsidR="0013612F" w:rsidRPr="004E1D5B" w:rsidRDefault="0013612F" w:rsidP="00136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2" w:name="_Hlk78292762"/>
      <w:bookmarkEnd w:id="1"/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Odgajatelji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preuzima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odgovornost za vrednovanje koje se temelj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dokumentiranju odgojno-obrazovnog procesa, kao i odabir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relativnih instrumenata. Provodi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 smo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periodično vrednovanje a ciljeve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smo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uskladi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ciljevima i smjernicama predviđenim Godišnjim planom i Kurikulumom. Stoga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vrednovanje prethodi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slijedi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smjernice Kurikuluma u smjeru poticanja kontinuiranog unaprjeđenja odgojno-obrazovnih procesa, imajući u vidu transparentno informiranje djece i roditelja o rezultatima vrednovanja.</w:t>
      </w:r>
    </w:p>
    <w:p w:rsidR="0013612F" w:rsidRPr="004E1D5B" w:rsidRDefault="0013612F" w:rsidP="00136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Vrednovanje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se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ije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temelji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mjerenju i sudu o onome što dijete zna ili ne zna raditi, već kao moment odgojno-obrazovne autovalutacije.Vredn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ovali smo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proces učenja i uključenost djeteta u proces učenj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7707F9">
        <w:rPr>
          <w:rFonts w:ascii="Times New Roman" w:eastAsia="Calibri" w:hAnsi="Times New Roman" w:cs="Times New Roman"/>
          <w:sz w:val="24"/>
          <w:szCs w:val="24"/>
          <w:lang w:eastAsia="hr-HR"/>
        </w:rPr>
        <w:t>, a nismo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temelji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vrednovanje na ishodima. Drugim riječima protagonist vrednovanja su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bili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sveukupnost klime, reakcije, metodologije koji u svojoj interakciji sačinjavaju kvalitetu odgojno-obrazovnih procesa.  Pod dokumentacijom se podrazumijev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sve ono što se koristi u svrhu informiranja, o projektima, ili odgojno-obrazovnim iskustvima, sve što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doprinos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vrednovanju dječjih aktivnosti i njihovih procesa učenja i socijalizacije. Svaka forma dokumentacije (slike, fotografije, crteži, dječji radovi) se organizira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la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poštiva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 su se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različiti modaliteti dječjeg rada i izričaja.Vrednovanje programa provodi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se upitnicima i anketama. U praćenju i vrednovanju programa sudjel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ovale su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odgojiteljice i ravnatelj. Vrednovanje motoričkih znanja i sposobnosti djece predškolske dobi, kao i spoznaja o njihovom utjecaju na rast i razvoj te sveukupno zdravlje djece predškolske dobi otvara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 je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put ka kvalitetnijem organiziranju kinezioloških aktivnosti namijenjenih djeci te dobi. Kineziološka istraživanja provedena na djeci predškolske dobi i proučavanje utjecaja sportskih programa namijenjenih toj dobi da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 su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odgovore koje se karakteristike, znanja i sposobnosti kod djece predškolske dobi najviše razvijaju. Uspješnost realizacije programa i učinkovitosti odvija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se s uspoređivanjem podataka o djetetovu razvoju i razvojnim potrebama dobivenih na početku i na kraju pedagoške godine. Praćenje dječjeg napretka poč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eo je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dobivanjem prvih informacija od roditelja u prvim susretima. To su osnovni podaci o zdravlju i tjelesnom razvoju, mogućim razvojnim zaprekama ili posebnim talentima. Tijekom ostvarivanja izvedbenog programa odgojiteljice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biljež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ile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važne napomene glede izvedbe programa, o sudjelovanju pojedinog djeteta, mogućim problemima, kao i primjedbe za poboljšanje njegova rada. Ne dajući na kraju programa nikakve konačne prosudbe o djetetu, odgojiteljice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mog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pripremiti svoje mišljenje o tome u čemu se neko dijete pokazalo uspješnim i na koji način, te o tome obavijestiti i roditelje. Odgojiteljice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prati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procjenjiva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svoju metodičku kreativnost, primjenjivanje suvremenih oblika i metoda rada u odgojno-obrazovnom procesu. Praćenje djece zasniva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i na pedagoškoj dokumentaciji (imenik djece, tjedni i dnevni planovi, te svakodnevna zapažanja o aktivnostima djece).</w:t>
      </w:r>
    </w:p>
    <w:p w:rsidR="0013612F" w:rsidRPr="004E1D5B" w:rsidRDefault="0013612F" w:rsidP="001361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U sklopu vrednovanja provodi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ispitivanje anketnim upitnikom o tome koliko su roditelji djece zadovoljni programima sa stanovišta korisnosti za djecu, zatim kako su zadovoljni ponudom programa rada. Navedene rezultate usporedi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 smo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rezultatima sličnih anketa u drugim regionalnim centrima i lokalnim zajednicama. Krajnji cilj samovrednovanja  jesnimanje postojećeg stanja i rada te jačanje kapaciteta vrtića da sam sebe mijenja i usavršava vodeći računa o stvarnim potrebama djece predškolske dobi.</w:t>
      </w:r>
    </w:p>
    <w:p w:rsidR="0013612F" w:rsidRPr="004E1D5B" w:rsidRDefault="0013612F" w:rsidP="0013612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13612F" w:rsidRPr="004E1D5B" w:rsidRDefault="0013612F" w:rsidP="0013612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DOKUMENTACIJA </w:t>
      </w:r>
    </w:p>
    <w:p w:rsidR="0013612F" w:rsidRPr="004E1D5B" w:rsidRDefault="0013612F" w:rsidP="0013612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•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  <w:t>Fotografije</w:t>
      </w:r>
    </w:p>
    <w:p w:rsidR="0013612F" w:rsidRPr="004E1D5B" w:rsidRDefault="0013612F" w:rsidP="0013612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•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  <w:t>Audio-video zapisi</w:t>
      </w:r>
    </w:p>
    <w:p w:rsidR="0013612F" w:rsidRPr="004E1D5B" w:rsidRDefault="0013612F" w:rsidP="0013612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•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  <w:t>Prikupljanje</w:t>
      </w:r>
      <w:r w:rsidR="007707F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dječjih</w:t>
      </w:r>
      <w:r w:rsidR="007707F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radova</w:t>
      </w:r>
    </w:p>
    <w:p w:rsidR="0013612F" w:rsidRPr="004E1D5B" w:rsidRDefault="0013612F" w:rsidP="0013612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•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  <w:t>Izrada</w:t>
      </w:r>
      <w:r w:rsidR="007707F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slikovnica</w:t>
      </w:r>
    </w:p>
    <w:p w:rsidR="0013612F" w:rsidRPr="004E1D5B" w:rsidRDefault="0013612F" w:rsidP="001361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13612F" w:rsidRPr="004E1D5B" w:rsidRDefault="0013612F" w:rsidP="0013612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VERIFIKACIJA</w:t>
      </w:r>
    </w:p>
    <w:p w:rsidR="0013612F" w:rsidRPr="004E1D5B" w:rsidRDefault="0013612F" w:rsidP="0013612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13612F" w:rsidRDefault="0013612F" w:rsidP="0013612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Instrumenti koji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u se 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korist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ili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verifikaciju su:</w:t>
      </w:r>
    </w:p>
    <w:p w:rsidR="007707F9" w:rsidRDefault="007707F9" w:rsidP="0013612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13612F" w:rsidRPr="007707F9" w:rsidRDefault="0013612F" w:rsidP="0013612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7707F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OPSERVACIJA:</w:t>
      </w:r>
    </w:p>
    <w:p w:rsidR="0013612F" w:rsidRPr="008435DA" w:rsidRDefault="0013612F" w:rsidP="0013612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</w:t>
      </w:r>
      <w:r w:rsidRPr="008435DA">
        <w:rPr>
          <w:rFonts w:ascii="Times New Roman" w:eastAsia="Calibri" w:hAnsi="Times New Roman" w:cs="Times New Roman"/>
          <w:sz w:val="24"/>
          <w:szCs w:val="24"/>
          <w:lang w:eastAsia="hr-HR"/>
        </w:rPr>
        <w:t>jedinog djeteta tijekom aktivnosti</w:t>
      </w:r>
    </w:p>
    <w:p w:rsidR="0013612F" w:rsidRPr="008435DA" w:rsidRDefault="0013612F" w:rsidP="0013612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8435DA">
        <w:rPr>
          <w:rFonts w:ascii="Times New Roman" w:eastAsia="Calibri" w:hAnsi="Times New Roman" w:cs="Times New Roman"/>
          <w:sz w:val="24"/>
          <w:szCs w:val="24"/>
          <w:lang w:eastAsia="hr-HR"/>
        </w:rPr>
        <w:t>odnosne dinamike između djece u malim grupama</w:t>
      </w:r>
    </w:p>
    <w:p w:rsidR="0013612F" w:rsidRPr="008435DA" w:rsidRDefault="0013612F" w:rsidP="0013612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8435D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likovno-ekspresivne evolucije postignute u djece </w:t>
      </w:r>
    </w:p>
    <w:p w:rsidR="0013612F" w:rsidRPr="008435DA" w:rsidRDefault="0013612F" w:rsidP="0013612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8435D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dječjeg interesa i znatiželje u ponuđenim aktivnostima  i verbalizacija iskustva                                                                                                    </w:t>
      </w:r>
    </w:p>
    <w:p w:rsidR="0013612F" w:rsidRPr="008435DA" w:rsidRDefault="0013612F" w:rsidP="0013612F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8435DA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napredovanja u grafičkom i manipulativnom izražavanju djeteta (različiim područjima odgojno-obrazovnih procesa), razine uključenosti djeteta u aktivnostima </w:t>
      </w:r>
    </w:p>
    <w:p w:rsidR="0013612F" w:rsidRPr="004E1D5B" w:rsidRDefault="0013612F" w:rsidP="001361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3612F" w:rsidRPr="0013612F" w:rsidRDefault="0013612F" w:rsidP="0013612F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hr-HR"/>
        </w:rPr>
      </w:pP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Konverzacija sa djecom o njihovim iskustvima</w:t>
      </w:r>
      <w:bookmarkEnd w:id="2"/>
    </w:p>
    <w:p w:rsidR="0013612F" w:rsidRDefault="0013612F" w:rsidP="0013612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3612F" w:rsidRPr="0013612F" w:rsidRDefault="0013612F" w:rsidP="0013612F">
      <w:pPr>
        <w:spacing w:after="0" w:line="360" w:lineRule="auto"/>
        <w:ind w:left="720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hr-HR"/>
        </w:rPr>
      </w:pPr>
    </w:p>
    <w:p w:rsidR="007707F9" w:rsidRDefault="007707F9" w:rsidP="007707F9">
      <w:pPr>
        <w:rPr>
          <w:lang w:val="de-DE"/>
        </w:rPr>
      </w:pPr>
    </w:p>
    <w:p w:rsidR="008F63E5" w:rsidRDefault="008F63E5" w:rsidP="00842F9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294999" w:rsidRDefault="00294999" w:rsidP="002949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1</w:t>
      </w:r>
      <w:r w:rsidR="00312F71">
        <w:rPr>
          <w:rFonts w:ascii="Times New Roman" w:hAnsi="Times New Roman"/>
          <w:b/>
          <w:sz w:val="24"/>
          <w:szCs w:val="24"/>
          <w:u w:val="single"/>
          <w:lang w:eastAsia="hr-HR"/>
        </w:rPr>
        <w:t>0</w:t>
      </w:r>
      <w:r w:rsidRPr="00306F96">
        <w:rPr>
          <w:rFonts w:ascii="Times New Roman" w:hAnsi="Times New Roman"/>
          <w:b/>
          <w:sz w:val="24"/>
          <w:szCs w:val="24"/>
          <w:u w:val="single"/>
          <w:lang w:eastAsia="hr-HR"/>
        </w:rPr>
        <w:t>.LJETNI  RAD  VRTIĆA</w:t>
      </w:r>
    </w:p>
    <w:p w:rsidR="00294999" w:rsidRPr="00306F96" w:rsidRDefault="00294999" w:rsidP="002949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:rsidR="00294999" w:rsidRPr="00306F96" w:rsidRDefault="00294999" w:rsidP="002949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294999" w:rsidRPr="00306F96" w:rsidRDefault="00294999" w:rsidP="002949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>Vrtić je radio tijekom ljetnih mjeseci u kontinuitetu. Rad tijekom srpnja i kolovoza tzv. „ljetni rad“ organizirao</w:t>
      </w:r>
      <w:r w:rsidR="007707F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306F96">
        <w:rPr>
          <w:rFonts w:ascii="Times New Roman" w:hAnsi="Times New Roman"/>
          <w:sz w:val="24"/>
          <w:szCs w:val="24"/>
          <w:lang w:eastAsia="hr-HR"/>
        </w:rPr>
        <w:t xml:space="preserve">se </w:t>
      </w:r>
      <w:r w:rsidR="007707F9">
        <w:rPr>
          <w:rFonts w:ascii="Times New Roman" w:hAnsi="Times New Roman"/>
          <w:sz w:val="24"/>
          <w:szCs w:val="24"/>
          <w:lang w:eastAsia="hr-HR"/>
        </w:rPr>
        <w:t xml:space="preserve">je </w:t>
      </w:r>
      <w:r w:rsidRPr="00306F96">
        <w:rPr>
          <w:rFonts w:ascii="Times New Roman" w:hAnsi="Times New Roman"/>
          <w:sz w:val="24"/>
          <w:szCs w:val="24"/>
          <w:lang w:eastAsia="hr-HR"/>
        </w:rPr>
        <w:t>za manji broj djece</w:t>
      </w:r>
      <w:r>
        <w:rPr>
          <w:rFonts w:ascii="Times New Roman" w:hAnsi="Times New Roman"/>
          <w:sz w:val="24"/>
          <w:szCs w:val="24"/>
          <w:lang w:eastAsia="hr-HR"/>
        </w:rPr>
        <w:t xml:space="preserve"> koji je bio prisutan u vrtiću. </w:t>
      </w:r>
      <w:r w:rsidRPr="00306F96">
        <w:rPr>
          <w:rFonts w:ascii="Times New Roman" w:hAnsi="Times New Roman"/>
          <w:sz w:val="24"/>
          <w:szCs w:val="24"/>
          <w:lang w:eastAsia="hr-HR"/>
        </w:rPr>
        <w:t>U ljetnim mjesecima su postupno počela dolaziti novoupisana djeca na prilagodbu kako bi proces adaptacije u rujnu bio manje zahtjevan za djecu.</w:t>
      </w:r>
    </w:p>
    <w:p w:rsidR="00294999" w:rsidRPr="00306F96" w:rsidRDefault="00294999" w:rsidP="0029499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94999" w:rsidRDefault="00294999" w:rsidP="00294999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 Rijeci, 31.08.2021.</w:t>
      </w:r>
    </w:p>
    <w:p w:rsidR="00CE0F1C" w:rsidRPr="00306F96" w:rsidRDefault="00CE0F1C" w:rsidP="0029499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63E5" w:rsidRPr="00D11BDB" w:rsidRDefault="00294999" w:rsidP="00D11BDB">
      <w:pPr>
        <w:jc w:val="both"/>
        <w:rPr>
          <w:rFonts w:ascii="Times New Roman" w:hAnsi="Times New Roman"/>
          <w:sz w:val="24"/>
          <w:szCs w:val="24"/>
          <w:lang w:val="pl-PL"/>
        </w:rPr>
        <w:sectPr w:rsidR="008F63E5" w:rsidRPr="00D11BDB" w:rsidSect="005C6FFD">
          <w:pgSz w:w="11907" w:h="16840"/>
          <w:pgMar w:top="1440" w:right="1797" w:bottom="1440" w:left="851" w:header="720" w:footer="720" w:gutter="0"/>
          <w:cols w:space="720"/>
          <w:docGrid w:linePitch="272"/>
        </w:sectPr>
      </w:pPr>
      <w:r w:rsidRPr="00306F96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290588" cy="1980000"/>
            <wp:effectExtent l="19050" t="0" r="0" b="0"/>
            <wp:docPr id="3" name="Picture 1" descr="C:\Users\Barbara\Documents\novi pecat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cuments\novi pecat__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8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DB" w:rsidRPr="00D11BDB" w:rsidRDefault="00D11BDB" w:rsidP="00D11BDB"/>
    <w:sectPr w:rsidR="00D11BDB" w:rsidRPr="00D11BDB" w:rsidSect="00D3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9C" w:rsidRDefault="0073519C" w:rsidP="00C016B5">
      <w:pPr>
        <w:spacing w:after="0" w:line="240" w:lineRule="auto"/>
      </w:pPr>
      <w:r>
        <w:separator/>
      </w:r>
    </w:p>
  </w:endnote>
  <w:endnote w:type="continuationSeparator" w:id="1">
    <w:p w:rsidR="0073519C" w:rsidRDefault="0073519C" w:rsidP="00C0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9C" w:rsidRDefault="0073519C" w:rsidP="00C016B5">
      <w:pPr>
        <w:spacing w:after="0" w:line="240" w:lineRule="auto"/>
      </w:pPr>
      <w:r>
        <w:separator/>
      </w:r>
    </w:p>
  </w:footnote>
  <w:footnote w:type="continuationSeparator" w:id="1">
    <w:p w:rsidR="0073519C" w:rsidRDefault="0073519C" w:rsidP="00C0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C72"/>
    <w:multiLevelType w:val="multilevel"/>
    <w:tmpl w:val="533A2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532744"/>
    <w:multiLevelType w:val="hybridMultilevel"/>
    <w:tmpl w:val="07CA1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508"/>
    <w:multiLevelType w:val="hybridMultilevel"/>
    <w:tmpl w:val="8FAAFE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F4937"/>
    <w:multiLevelType w:val="hybridMultilevel"/>
    <w:tmpl w:val="D3469DE8"/>
    <w:lvl w:ilvl="0" w:tplc="26A61E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92A40"/>
    <w:multiLevelType w:val="hybridMultilevel"/>
    <w:tmpl w:val="772C7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1B54"/>
    <w:multiLevelType w:val="hybridMultilevel"/>
    <w:tmpl w:val="409C10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0521A"/>
    <w:multiLevelType w:val="hybridMultilevel"/>
    <w:tmpl w:val="E2D6E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A42"/>
    <w:multiLevelType w:val="hybridMultilevel"/>
    <w:tmpl w:val="441A01A6"/>
    <w:lvl w:ilvl="0" w:tplc="AE0CA4C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24D0FD1"/>
    <w:multiLevelType w:val="hybridMultilevel"/>
    <w:tmpl w:val="2556A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9CEB3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648E2"/>
    <w:multiLevelType w:val="hybridMultilevel"/>
    <w:tmpl w:val="D1785E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C288A"/>
    <w:multiLevelType w:val="hybridMultilevel"/>
    <w:tmpl w:val="DB443D6C"/>
    <w:lvl w:ilvl="0" w:tplc="041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241DCE"/>
    <w:multiLevelType w:val="hybridMultilevel"/>
    <w:tmpl w:val="3EC80BEA"/>
    <w:lvl w:ilvl="0" w:tplc="706672DE">
      <w:start w:val="1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F12784D"/>
    <w:multiLevelType w:val="hybridMultilevel"/>
    <w:tmpl w:val="FEBC21CA"/>
    <w:lvl w:ilvl="0" w:tplc="8ED025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D477B7"/>
    <w:multiLevelType w:val="hybridMultilevel"/>
    <w:tmpl w:val="8C6CB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51297"/>
    <w:multiLevelType w:val="hybridMultilevel"/>
    <w:tmpl w:val="B4B03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767CA"/>
    <w:multiLevelType w:val="hybridMultilevel"/>
    <w:tmpl w:val="05866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04787"/>
    <w:multiLevelType w:val="hybridMultilevel"/>
    <w:tmpl w:val="220A5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92DDE"/>
    <w:multiLevelType w:val="hybridMultilevel"/>
    <w:tmpl w:val="CD4EC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36CED"/>
    <w:multiLevelType w:val="hybridMultilevel"/>
    <w:tmpl w:val="B6DA50C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D4F1D4E"/>
    <w:multiLevelType w:val="hybridMultilevel"/>
    <w:tmpl w:val="EA009C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56795D"/>
    <w:multiLevelType w:val="hybridMultilevel"/>
    <w:tmpl w:val="5A087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77CAF"/>
    <w:multiLevelType w:val="hybridMultilevel"/>
    <w:tmpl w:val="2480CB9E"/>
    <w:lvl w:ilvl="0" w:tplc="6BE844E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8741E"/>
    <w:multiLevelType w:val="hybridMultilevel"/>
    <w:tmpl w:val="CA1C4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41149"/>
    <w:multiLevelType w:val="hybridMultilevel"/>
    <w:tmpl w:val="A8D69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C0E09"/>
    <w:multiLevelType w:val="hybridMultilevel"/>
    <w:tmpl w:val="5B68FB4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B2C3F79"/>
    <w:multiLevelType w:val="hybridMultilevel"/>
    <w:tmpl w:val="6BB0AD7A"/>
    <w:lvl w:ilvl="0" w:tplc="907EC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0020C"/>
    <w:multiLevelType w:val="hybridMultilevel"/>
    <w:tmpl w:val="76BA1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55ED3"/>
    <w:multiLevelType w:val="hybridMultilevel"/>
    <w:tmpl w:val="04129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86528"/>
    <w:multiLevelType w:val="hybridMultilevel"/>
    <w:tmpl w:val="A920E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D5793"/>
    <w:multiLevelType w:val="hybridMultilevel"/>
    <w:tmpl w:val="ED9401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27"/>
  </w:num>
  <w:num w:numId="5">
    <w:abstractNumId w:val="12"/>
  </w:num>
  <w:num w:numId="6">
    <w:abstractNumId w:val="0"/>
  </w:num>
  <w:num w:numId="7">
    <w:abstractNumId w:val="21"/>
  </w:num>
  <w:num w:numId="8">
    <w:abstractNumId w:val="17"/>
  </w:num>
  <w:num w:numId="9">
    <w:abstractNumId w:val="15"/>
  </w:num>
  <w:num w:numId="10">
    <w:abstractNumId w:val="26"/>
  </w:num>
  <w:num w:numId="11">
    <w:abstractNumId w:val="23"/>
  </w:num>
  <w:num w:numId="12">
    <w:abstractNumId w:val="24"/>
  </w:num>
  <w:num w:numId="13">
    <w:abstractNumId w:val="1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3"/>
  </w:num>
  <w:num w:numId="22">
    <w:abstractNumId w:val="9"/>
  </w:num>
  <w:num w:numId="23">
    <w:abstractNumId w:val="29"/>
  </w:num>
  <w:num w:numId="24">
    <w:abstractNumId w:val="5"/>
  </w:num>
  <w:num w:numId="25">
    <w:abstractNumId w:val="7"/>
  </w:num>
  <w:num w:numId="26">
    <w:abstractNumId w:val="19"/>
  </w:num>
  <w:num w:numId="27">
    <w:abstractNumId w:val="25"/>
  </w:num>
  <w:num w:numId="28">
    <w:abstractNumId w:val="16"/>
  </w:num>
  <w:num w:numId="29">
    <w:abstractNumId w:val="2"/>
  </w:num>
  <w:num w:numId="30">
    <w:abstractNumId w:val="2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252"/>
    <w:rsid w:val="000052A1"/>
    <w:rsid w:val="00005BF7"/>
    <w:rsid w:val="00010488"/>
    <w:rsid w:val="00016A5F"/>
    <w:rsid w:val="000527D6"/>
    <w:rsid w:val="00053757"/>
    <w:rsid w:val="0007190F"/>
    <w:rsid w:val="00075385"/>
    <w:rsid w:val="0008709A"/>
    <w:rsid w:val="00094B5B"/>
    <w:rsid w:val="000A6E4E"/>
    <w:rsid w:val="000B2CF6"/>
    <w:rsid w:val="000C3D0D"/>
    <w:rsid w:val="000D026C"/>
    <w:rsid w:val="000D203E"/>
    <w:rsid w:val="000E2A6C"/>
    <w:rsid w:val="000F0976"/>
    <w:rsid w:val="000F4602"/>
    <w:rsid w:val="00101037"/>
    <w:rsid w:val="00117A07"/>
    <w:rsid w:val="001311AB"/>
    <w:rsid w:val="00135A1D"/>
    <w:rsid w:val="0013612F"/>
    <w:rsid w:val="001539C1"/>
    <w:rsid w:val="00155D8E"/>
    <w:rsid w:val="0016788F"/>
    <w:rsid w:val="00187A13"/>
    <w:rsid w:val="001A04CF"/>
    <w:rsid w:val="001A09B0"/>
    <w:rsid w:val="001A601A"/>
    <w:rsid w:val="001C11B1"/>
    <w:rsid w:val="001D2950"/>
    <w:rsid w:val="001D74EB"/>
    <w:rsid w:val="001E06AB"/>
    <w:rsid w:val="002004ED"/>
    <w:rsid w:val="00207643"/>
    <w:rsid w:val="0021586F"/>
    <w:rsid w:val="00221E54"/>
    <w:rsid w:val="00235428"/>
    <w:rsid w:val="00236FB6"/>
    <w:rsid w:val="0025070E"/>
    <w:rsid w:val="00253171"/>
    <w:rsid w:val="0025320B"/>
    <w:rsid w:val="0025678F"/>
    <w:rsid w:val="00261E7B"/>
    <w:rsid w:val="002833D3"/>
    <w:rsid w:val="00287E2D"/>
    <w:rsid w:val="002944C1"/>
    <w:rsid w:val="00294999"/>
    <w:rsid w:val="002959B5"/>
    <w:rsid w:val="002B79F5"/>
    <w:rsid w:val="002C6E19"/>
    <w:rsid w:val="002F45AF"/>
    <w:rsid w:val="00312F71"/>
    <w:rsid w:val="00361127"/>
    <w:rsid w:val="00361B13"/>
    <w:rsid w:val="00380C33"/>
    <w:rsid w:val="00390293"/>
    <w:rsid w:val="0039367A"/>
    <w:rsid w:val="003A708A"/>
    <w:rsid w:val="003B096D"/>
    <w:rsid w:val="003C7876"/>
    <w:rsid w:val="003D6743"/>
    <w:rsid w:val="003E7177"/>
    <w:rsid w:val="00406F1F"/>
    <w:rsid w:val="00413580"/>
    <w:rsid w:val="004518BF"/>
    <w:rsid w:val="004827B9"/>
    <w:rsid w:val="00491E50"/>
    <w:rsid w:val="004B6F30"/>
    <w:rsid w:val="004D1077"/>
    <w:rsid w:val="004E1D5B"/>
    <w:rsid w:val="004E23E2"/>
    <w:rsid w:val="004F4FCB"/>
    <w:rsid w:val="0052237B"/>
    <w:rsid w:val="00542BEE"/>
    <w:rsid w:val="0056023D"/>
    <w:rsid w:val="00560BC8"/>
    <w:rsid w:val="005720E4"/>
    <w:rsid w:val="0057213F"/>
    <w:rsid w:val="005750B9"/>
    <w:rsid w:val="0058215B"/>
    <w:rsid w:val="005945CF"/>
    <w:rsid w:val="005B68E6"/>
    <w:rsid w:val="005B6DA5"/>
    <w:rsid w:val="005B7186"/>
    <w:rsid w:val="005C15D7"/>
    <w:rsid w:val="005C6FFD"/>
    <w:rsid w:val="005C7952"/>
    <w:rsid w:val="005F3BA1"/>
    <w:rsid w:val="00610166"/>
    <w:rsid w:val="00616231"/>
    <w:rsid w:val="0063585D"/>
    <w:rsid w:val="006358CE"/>
    <w:rsid w:val="00641A0F"/>
    <w:rsid w:val="00662252"/>
    <w:rsid w:val="00694F2A"/>
    <w:rsid w:val="00697373"/>
    <w:rsid w:val="006A65F6"/>
    <w:rsid w:val="006B410D"/>
    <w:rsid w:val="006C09DA"/>
    <w:rsid w:val="006F1A68"/>
    <w:rsid w:val="006F2135"/>
    <w:rsid w:val="00700214"/>
    <w:rsid w:val="007312BB"/>
    <w:rsid w:val="0073519C"/>
    <w:rsid w:val="007643C8"/>
    <w:rsid w:val="007707F9"/>
    <w:rsid w:val="00777AEC"/>
    <w:rsid w:val="00784CA6"/>
    <w:rsid w:val="00790BA8"/>
    <w:rsid w:val="007A434E"/>
    <w:rsid w:val="007C13C0"/>
    <w:rsid w:val="007C1CCF"/>
    <w:rsid w:val="007E0F1C"/>
    <w:rsid w:val="007E10AC"/>
    <w:rsid w:val="007E313F"/>
    <w:rsid w:val="007E7F3E"/>
    <w:rsid w:val="00823606"/>
    <w:rsid w:val="0083290D"/>
    <w:rsid w:val="0083532D"/>
    <w:rsid w:val="00842F97"/>
    <w:rsid w:val="008515FF"/>
    <w:rsid w:val="008554A4"/>
    <w:rsid w:val="00857EF8"/>
    <w:rsid w:val="00864CBA"/>
    <w:rsid w:val="00891E36"/>
    <w:rsid w:val="0089308C"/>
    <w:rsid w:val="00896723"/>
    <w:rsid w:val="00897F14"/>
    <w:rsid w:val="008A036D"/>
    <w:rsid w:val="008B634A"/>
    <w:rsid w:val="008D0833"/>
    <w:rsid w:val="008D2A87"/>
    <w:rsid w:val="008F378E"/>
    <w:rsid w:val="008F63E5"/>
    <w:rsid w:val="00921B99"/>
    <w:rsid w:val="009225C3"/>
    <w:rsid w:val="0096018A"/>
    <w:rsid w:val="0096563C"/>
    <w:rsid w:val="0098567D"/>
    <w:rsid w:val="009B0AF5"/>
    <w:rsid w:val="009B56B9"/>
    <w:rsid w:val="009C2839"/>
    <w:rsid w:val="009C79DF"/>
    <w:rsid w:val="00A273C4"/>
    <w:rsid w:val="00A342B2"/>
    <w:rsid w:val="00A40EF8"/>
    <w:rsid w:val="00A44083"/>
    <w:rsid w:val="00A6175D"/>
    <w:rsid w:val="00A83861"/>
    <w:rsid w:val="00AA5820"/>
    <w:rsid w:val="00AA7306"/>
    <w:rsid w:val="00AB75FE"/>
    <w:rsid w:val="00AD1F21"/>
    <w:rsid w:val="00AD7A67"/>
    <w:rsid w:val="00AF047D"/>
    <w:rsid w:val="00B01D9B"/>
    <w:rsid w:val="00B30796"/>
    <w:rsid w:val="00B345CA"/>
    <w:rsid w:val="00B462B6"/>
    <w:rsid w:val="00B47B1F"/>
    <w:rsid w:val="00B57489"/>
    <w:rsid w:val="00B60B73"/>
    <w:rsid w:val="00B91C3A"/>
    <w:rsid w:val="00B9692C"/>
    <w:rsid w:val="00BA0D98"/>
    <w:rsid w:val="00BC2949"/>
    <w:rsid w:val="00BC48A5"/>
    <w:rsid w:val="00BC4A6D"/>
    <w:rsid w:val="00BD36FC"/>
    <w:rsid w:val="00BE12C9"/>
    <w:rsid w:val="00BE6858"/>
    <w:rsid w:val="00BF789D"/>
    <w:rsid w:val="00C016B5"/>
    <w:rsid w:val="00C12245"/>
    <w:rsid w:val="00C232A6"/>
    <w:rsid w:val="00C4521C"/>
    <w:rsid w:val="00C651FE"/>
    <w:rsid w:val="00C7002E"/>
    <w:rsid w:val="00C71861"/>
    <w:rsid w:val="00C746B6"/>
    <w:rsid w:val="00CA2069"/>
    <w:rsid w:val="00CA5E17"/>
    <w:rsid w:val="00CB3AB3"/>
    <w:rsid w:val="00CB58A8"/>
    <w:rsid w:val="00CC2082"/>
    <w:rsid w:val="00CC4BCE"/>
    <w:rsid w:val="00CC5D25"/>
    <w:rsid w:val="00CE0F1C"/>
    <w:rsid w:val="00CF1530"/>
    <w:rsid w:val="00D11BDB"/>
    <w:rsid w:val="00D16E18"/>
    <w:rsid w:val="00D22519"/>
    <w:rsid w:val="00D27385"/>
    <w:rsid w:val="00D300E1"/>
    <w:rsid w:val="00D3070B"/>
    <w:rsid w:val="00D43A25"/>
    <w:rsid w:val="00D606E7"/>
    <w:rsid w:val="00D6408F"/>
    <w:rsid w:val="00D77155"/>
    <w:rsid w:val="00D9596C"/>
    <w:rsid w:val="00DA063F"/>
    <w:rsid w:val="00DA0A65"/>
    <w:rsid w:val="00DA1E0E"/>
    <w:rsid w:val="00DB17AB"/>
    <w:rsid w:val="00DC173E"/>
    <w:rsid w:val="00DD0A1E"/>
    <w:rsid w:val="00DD569A"/>
    <w:rsid w:val="00DD5BAB"/>
    <w:rsid w:val="00DE02C0"/>
    <w:rsid w:val="00DF1F4A"/>
    <w:rsid w:val="00E21525"/>
    <w:rsid w:val="00E21BCE"/>
    <w:rsid w:val="00E428C6"/>
    <w:rsid w:val="00E42ECB"/>
    <w:rsid w:val="00E50595"/>
    <w:rsid w:val="00E512E5"/>
    <w:rsid w:val="00E53089"/>
    <w:rsid w:val="00E538A2"/>
    <w:rsid w:val="00E613B6"/>
    <w:rsid w:val="00E6516F"/>
    <w:rsid w:val="00E6610A"/>
    <w:rsid w:val="00E7371B"/>
    <w:rsid w:val="00E73AF4"/>
    <w:rsid w:val="00EB7A8F"/>
    <w:rsid w:val="00EB7C0F"/>
    <w:rsid w:val="00EE2556"/>
    <w:rsid w:val="00EE6310"/>
    <w:rsid w:val="00F054D3"/>
    <w:rsid w:val="00F178DC"/>
    <w:rsid w:val="00F346D3"/>
    <w:rsid w:val="00F358BB"/>
    <w:rsid w:val="00F42518"/>
    <w:rsid w:val="00F472D8"/>
    <w:rsid w:val="00F528CA"/>
    <w:rsid w:val="00F72D54"/>
    <w:rsid w:val="00F87A56"/>
    <w:rsid w:val="00FB2AF1"/>
    <w:rsid w:val="00FD09F5"/>
    <w:rsid w:val="00FE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B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D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D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016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16B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016B5"/>
    <w:rPr>
      <w:vertAlign w:val="superscript"/>
    </w:rPr>
  </w:style>
  <w:style w:type="character" w:customStyle="1" w:styleId="hascheck-corrected">
    <w:name w:val="hascheck-corrected"/>
    <w:basedOn w:val="DefaultParagraphFont"/>
    <w:rsid w:val="00D27385"/>
  </w:style>
  <w:style w:type="paragraph" w:styleId="NoSpacing">
    <w:name w:val="No Spacing"/>
    <w:link w:val="NoSpacingChar"/>
    <w:uiPriority w:val="1"/>
    <w:qFormat/>
    <w:rsid w:val="00610166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610166"/>
    <w:rPr>
      <w:rFonts w:ascii="Calibri" w:eastAsia="MS Mincho" w:hAnsi="Calibri" w:cs="Times New Roman"/>
      <w:lang w:val="en-US" w:eastAsia="ja-JP"/>
    </w:rPr>
  </w:style>
  <w:style w:type="paragraph" w:styleId="BodyText">
    <w:name w:val="Body Text"/>
    <w:basedOn w:val="Normal"/>
    <w:link w:val="BodyTextChar"/>
    <w:semiHidden/>
    <w:rsid w:val="0061016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10166"/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D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D7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WW-Tijeloteksta1">
    <w:name w:val="WW-Tijelo teksta1"/>
    <w:basedOn w:val="Normal"/>
    <w:rsid w:val="005C15D7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2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7578</Words>
  <Characters>43195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emili.valencic980@gmail.com</dc:creator>
  <cp:keywords/>
  <dc:description/>
  <cp:lastModifiedBy>Barbara</cp:lastModifiedBy>
  <cp:revision>49</cp:revision>
  <cp:lastPrinted>2021-09-15T17:35:00Z</cp:lastPrinted>
  <dcterms:created xsi:type="dcterms:W3CDTF">2021-07-30T15:40:00Z</dcterms:created>
  <dcterms:modified xsi:type="dcterms:W3CDTF">2022-02-12T15:53:00Z</dcterms:modified>
</cp:coreProperties>
</file>